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4" w:type="dxa"/>
        <w:tblInd w:w="426" w:type="dxa"/>
        <w:tblLook w:val="04A0" w:firstRow="1" w:lastRow="0" w:firstColumn="1" w:lastColumn="0" w:noHBand="0" w:noVBand="1"/>
      </w:tblPr>
      <w:tblGrid>
        <w:gridCol w:w="2675"/>
        <w:gridCol w:w="7389"/>
      </w:tblGrid>
      <w:tr w:rsidR="006948ED" w:rsidRPr="006948ED" w14:paraId="45192560" w14:textId="77777777" w:rsidTr="00475398">
        <w:trPr>
          <w:trHeight w:val="1276"/>
        </w:trPr>
        <w:tc>
          <w:tcPr>
            <w:tcW w:w="2409" w:type="dxa"/>
          </w:tcPr>
          <w:p w14:paraId="17572934" w14:textId="77777777" w:rsidR="006948ED" w:rsidRPr="006948ED" w:rsidRDefault="006948ED" w:rsidP="006948ED">
            <w:pPr>
              <w:spacing w:after="0" w:line="240" w:lineRule="auto"/>
              <w:ind w:left="318"/>
              <w:rPr>
                <w:rFonts w:ascii="Times New Roman" w:eastAsia="Times New Roman" w:hAnsi="Times New Roman" w:cs="Times New Roman"/>
                <w:b/>
                <w:spacing w:val="-6"/>
                <w:kern w:val="0"/>
                <w:sz w:val="26"/>
                <w:szCs w:val="26"/>
                <w:lang w:eastAsia="ru-RU"/>
                <w14:ligatures w14:val="none"/>
              </w:rPr>
            </w:pPr>
            <w:r w:rsidRPr="006948ED">
              <w:rPr>
                <w:rFonts w:ascii="Times New Roman" w:eastAsia="Times New Roman" w:hAnsi="Times New Roman" w:cs="Times New Roman"/>
                <w:b/>
                <w:noProof/>
                <w:spacing w:val="-6"/>
                <w:kern w:val="0"/>
                <w:sz w:val="26"/>
                <w:szCs w:val="26"/>
                <w:lang w:val="en-US"/>
                <w14:ligatures w14:val="none"/>
              </w:rPr>
              <w:drawing>
                <wp:inline distT="0" distB="0" distL="0" distR="0" wp14:anchorId="70BBBAD3" wp14:editId="6CFB2085">
                  <wp:extent cx="1359673" cy="13622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Эмблема.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7864" cy="1380435"/>
                          </a:xfrm>
                          <a:prstGeom prst="rect">
                            <a:avLst/>
                          </a:prstGeom>
                        </pic:spPr>
                      </pic:pic>
                    </a:graphicData>
                  </a:graphic>
                </wp:inline>
              </w:drawing>
            </w:r>
          </w:p>
        </w:tc>
        <w:tc>
          <w:tcPr>
            <w:tcW w:w="7655" w:type="dxa"/>
            <w:vAlign w:val="center"/>
          </w:tcPr>
          <w:p w14:paraId="05D46C96" w14:textId="77777777" w:rsidR="006948ED" w:rsidRPr="006948ED"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А</w:t>
            </w:r>
            <w:r w:rsidRPr="006948ED">
              <w:rPr>
                <w:rFonts w:ascii="Times New Roman" w:eastAsia="Times New Roman" w:hAnsi="Times New Roman" w:cs="Times New Roman"/>
                <w:b/>
                <w:color w:val="000000"/>
                <w:kern w:val="0"/>
                <w:sz w:val="26"/>
                <w:szCs w:val="26"/>
                <w:lang w:eastAsia="ru-RU"/>
                <w14:ligatures w14:val="none"/>
              </w:rPr>
              <w:t>О «Казахский университет технологии и бизнеса</w:t>
            </w:r>
            <w:r w:rsidRPr="006948ED">
              <w:rPr>
                <w:rFonts w:ascii="Times New Roman" w:eastAsia="Times New Roman" w:hAnsi="Times New Roman" w:cs="Times New Roman"/>
                <w:b/>
                <w:color w:val="000000"/>
                <w:kern w:val="0"/>
                <w:sz w:val="26"/>
                <w:szCs w:val="26"/>
                <w:lang w:val="kk-KZ" w:eastAsia="ru-RU"/>
                <w14:ligatures w14:val="none"/>
              </w:rPr>
              <w:t xml:space="preserve"> </w:t>
            </w:r>
          </w:p>
          <w:p w14:paraId="41566EEA" w14:textId="60AD51D9" w:rsidR="006948ED" w:rsidRPr="00570D47"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имени К. Кулажанова</w:t>
            </w:r>
            <w:r w:rsidRPr="006948ED">
              <w:rPr>
                <w:rFonts w:ascii="Times New Roman" w:eastAsia="Times New Roman" w:hAnsi="Times New Roman" w:cs="Times New Roman"/>
                <w:b/>
                <w:color w:val="000000"/>
                <w:kern w:val="0"/>
                <w:sz w:val="26"/>
                <w:szCs w:val="26"/>
                <w:lang w:eastAsia="ru-RU"/>
                <w14:ligatures w14:val="none"/>
              </w:rPr>
              <w:t>» объявляет конкурс</w:t>
            </w:r>
            <w:r w:rsidRPr="006948ED">
              <w:rPr>
                <w:rFonts w:ascii="Times New Roman" w:eastAsia="Times New Roman" w:hAnsi="Times New Roman" w:cs="Times New Roman"/>
                <w:b/>
                <w:color w:val="000000"/>
                <w:kern w:val="0"/>
                <w:sz w:val="26"/>
                <w:szCs w:val="26"/>
                <w:lang w:val="kk-KZ" w:eastAsia="ru-RU"/>
                <w14:ligatures w14:val="none"/>
              </w:rPr>
              <w:t xml:space="preserve"> </w:t>
            </w:r>
            <w:r w:rsidRPr="006948ED">
              <w:rPr>
                <w:rFonts w:ascii="Times New Roman" w:eastAsia="Times New Roman" w:hAnsi="Times New Roman" w:cs="Times New Roman"/>
                <w:b/>
                <w:color w:val="000000"/>
                <w:kern w:val="0"/>
                <w:sz w:val="26"/>
                <w:szCs w:val="26"/>
                <w:lang w:eastAsia="ru-RU"/>
                <w14:ligatures w14:val="none"/>
              </w:rPr>
              <w:t xml:space="preserve">на замещение вакантных должностей профессорско-преподавательского </w:t>
            </w:r>
            <w:r w:rsidRPr="00570D47">
              <w:rPr>
                <w:rFonts w:ascii="Times New Roman" w:eastAsia="Times New Roman" w:hAnsi="Times New Roman" w:cs="Times New Roman"/>
                <w:b/>
                <w:color w:val="000000"/>
                <w:kern w:val="0"/>
                <w:sz w:val="26"/>
                <w:szCs w:val="26"/>
                <w:lang w:eastAsia="ru-RU"/>
                <w14:ligatures w14:val="none"/>
              </w:rPr>
              <w:t xml:space="preserve">состава </w:t>
            </w:r>
            <w:r w:rsidR="00DC2BCD" w:rsidRPr="00570D47">
              <w:rPr>
                <w:rFonts w:ascii="Times New Roman" w:eastAsia="Times New Roman" w:hAnsi="Times New Roman" w:cs="Times New Roman"/>
                <w:b/>
                <w:color w:val="000000"/>
                <w:kern w:val="0"/>
                <w:sz w:val="26"/>
                <w:szCs w:val="26"/>
                <w:lang w:eastAsia="ru-RU"/>
                <w14:ligatures w14:val="none"/>
              </w:rPr>
              <w:t>и административно-управленческого персонала</w:t>
            </w:r>
          </w:p>
          <w:p w14:paraId="2BE9D83B" w14:textId="77777777" w:rsidR="006948ED" w:rsidRPr="006948ED" w:rsidRDefault="006948ED" w:rsidP="006948ED">
            <w:pPr>
              <w:spacing w:after="0" w:line="240" w:lineRule="auto"/>
              <w:ind w:left="110"/>
              <w:jc w:val="center"/>
              <w:rPr>
                <w:rFonts w:ascii="Times New Roman" w:eastAsia="Times New Roman" w:hAnsi="Times New Roman" w:cs="Times New Roman"/>
                <w:b/>
                <w:spacing w:val="-6"/>
                <w:kern w:val="0"/>
                <w:sz w:val="26"/>
                <w:szCs w:val="26"/>
                <w:lang w:eastAsia="ru-RU"/>
                <w14:ligatures w14:val="none"/>
              </w:rPr>
            </w:pPr>
            <w:r w:rsidRPr="00570D47">
              <w:rPr>
                <w:rFonts w:ascii="Times New Roman" w:eastAsia="Times New Roman" w:hAnsi="Times New Roman" w:cs="Times New Roman"/>
                <w:b/>
                <w:color w:val="000000"/>
                <w:kern w:val="0"/>
                <w:sz w:val="26"/>
                <w:szCs w:val="26"/>
                <w:lang w:eastAsia="ru-RU"/>
                <w14:ligatures w14:val="none"/>
              </w:rPr>
              <w:t xml:space="preserve">на </w:t>
            </w:r>
            <w:r w:rsidRPr="00570D47">
              <w:rPr>
                <w:rFonts w:ascii="Times New Roman" w:eastAsia="Times New Roman" w:hAnsi="Times New Roman" w:cs="Times New Roman"/>
                <w:b/>
                <w:color w:val="000000"/>
                <w:kern w:val="0"/>
                <w:sz w:val="26"/>
                <w:szCs w:val="26"/>
                <w:lang w:val="kk-KZ" w:eastAsia="ru-RU"/>
                <w14:ligatures w14:val="none"/>
              </w:rPr>
              <w:t>2026</w:t>
            </w:r>
            <w:r w:rsidRPr="00570D47">
              <w:rPr>
                <w:rFonts w:ascii="Times New Roman" w:eastAsia="Times New Roman" w:hAnsi="Times New Roman" w:cs="Times New Roman"/>
                <w:b/>
                <w:color w:val="000000"/>
                <w:kern w:val="0"/>
                <w:sz w:val="26"/>
                <w:szCs w:val="26"/>
                <w:lang w:eastAsia="ru-RU"/>
                <w14:ligatures w14:val="none"/>
              </w:rPr>
              <w:t>-202</w:t>
            </w:r>
            <w:r w:rsidRPr="00570D47">
              <w:rPr>
                <w:rFonts w:ascii="Times New Roman" w:eastAsia="Times New Roman" w:hAnsi="Times New Roman" w:cs="Times New Roman"/>
                <w:b/>
                <w:color w:val="000000"/>
                <w:kern w:val="0"/>
                <w:sz w:val="26"/>
                <w:szCs w:val="26"/>
                <w:lang w:val="kk-KZ" w:eastAsia="ru-RU"/>
                <w14:ligatures w14:val="none"/>
              </w:rPr>
              <w:t>7</w:t>
            </w:r>
            <w:r w:rsidRPr="00570D47">
              <w:rPr>
                <w:rFonts w:ascii="Times New Roman" w:eastAsia="Times New Roman" w:hAnsi="Times New Roman" w:cs="Times New Roman"/>
                <w:b/>
                <w:color w:val="000000"/>
                <w:kern w:val="0"/>
                <w:sz w:val="26"/>
                <w:szCs w:val="26"/>
                <w:lang w:eastAsia="ru-RU"/>
                <w14:ligatures w14:val="none"/>
              </w:rPr>
              <w:t xml:space="preserve"> учебный год по кафедрам:</w:t>
            </w:r>
          </w:p>
        </w:tc>
      </w:tr>
    </w:tbl>
    <w:p w14:paraId="71AC6578" w14:textId="77777777" w:rsidR="007E76A1" w:rsidRDefault="007E76A1" w:rsidP="007E76A1">
      <w:pPr>
        <w:tabs>
          <w:tab w:val="left" w:pos="851"/>
        </w:tabs>
        <w:spacing w:after="0" w:line="240" w:lineRule="auto"/>
        <w:ind w:left="567"/>
        <w:jc w:val="both"/>
        <w:rPr>
          <w:rFonts w:ascii="Times New Roman" w:eastAsia="Times New Roman" w:hAnsi="Times New Roman" w:cs="Times New Roman"/>
          <w:b/>
          <w:color w:val="000000"/>
          <w:kern w:val="0"/>
          <w:sz w:val="26"/>
          <w:szCs w:val="26"/>
          <w:lang w:eastAsia="ru-RU"/>
          <w14:ligatures w14:val="none"/>
        </w:rPr>
      </w:pPr>
    </w:p>
    <w:tbl>
      <w:tblPr>
        <w:tblStyle w:val="ac"/>
        <w:tblW w:w="0" w:type="auto"/>
        <w:tblInd w:w="567" w:type="dxa"/>
        <w:tblLook w:val="04A0" w:firstRow="1" w:lastRow="0" w:firstColumn="1" w:lastColumn="0" w:noHBand="0" w:noVBand="1"/>
      </w:tblPr>
      <w:tblGrid>
        <w:gridCol w:w="4106"/>
        <w:gridCol w:w="3827"/>
        <w:gridCol w:w="1956"/>
      </w:tblGrid>
      <w:tr w:rsidR="007E76A1" w14:paraId="3A3E0E14" w14:textId="77777777" w:rsidTr="000F61FC">
        <w:trPr>
          <w:trHeight w:val="646"/>
        </w:trPr>
        <w:tc>
          <w:tcPr>
            <w:tcW w:w="4106" w:type="dxa"/>
          </w:tcPr>
          <w:p w14:paraId="7DBDA66C" w14:textId="77777777" w:rsidR="007E76A1" w:rsidRPr="00832CF6"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Образовательная программа</w:t>
            </w:r>
          </w:p>
        </w:tc>
        <w:tc>
          <w:tcPr>
            <w:tcW w:w="3827" w:type="dxa"/>
          </w:tcPr>
          <w:p w14:paraId="6FA68AEC" w14:textId="77777777" w:rsidR="007E76A1" w:rsidRPr="00832CF6"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Должность</w:t>
            </w:r>
          </w:p>
        </w:tc>
        <w:tc>
          <w:tcPr>
            <w:tcW w:w="1956" w:type="dxa"/>
          </w:tcPr>
          <w:p w14:paraId="632C6C27" w14:textId="77777777" w:rsidR="007E76A1" w:rsidRPr="00832CF6"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Количество</w:t>
            </w:r>
          </w:p>
        </w:tc>
      </w:tr>
      <w:tr w:rsidR="000530CA" w14:paraId="6F8E2908" w14:textId="77777777" w:rsidTr="00DC3D89">
        <w:trPr>
          <w:trHeight w:val="646"/>
        </w:trPr>
        <w:tc>
          <w:tcPr>
            <w:tcW w:w="9889" w:type="dxa"/>
            <w:gridSpan w:val="3"/>
          </w:tcPr>
          <w:p w14:paraId="174FE844" w14:textId="38A2E884" w:rsidR="000530CA" w:rsidRPr="00832CF6" w:rsidRDefault="000530CA"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менеджмента</w:t>
            </w:r>
          </w:p>
        </w:tc>
      </w:tr>
      <w:tr w:rsidR="004326D6" w14:paraId="778ECFFC" w14:textId="77777777" w:rsidTr="000F61FC">
        <w:trPr>
          <w:trHeight w:val="646"/>
        </w:trPr>
        <w:tc>
          <w:tcPr>
            <w:tcW w:w="4106" w:type="dxa"/>
          </w:tcPr>
          <w:p w14:paraId="7636421F" w14:textId="362D0250"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6В04105 – Менеджмент</w:t>
            </w:r>
          </w:p>
        </w:tc>
        <w:tc>
          <w:tcPr>
            <w:tcW w:w="3827" w:type="dxa"/>
            <w:vMerge w:val="restart"/>
          </w:tcPr>
          <w:p w14:paraId="4F94B3D4"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r w:rsidRPr="00832CF6">
              <w:rPr>
                <w:rFonts w:ascii="Times New Roman" w:eastAsia="Times New Roman" w:hAnsi="Times New Roman" w:cs="Times New Roman"/>
                <w:color w:val="000000"/>
                <w:kern w:val="0"/>
                <w:sz w:val="26"/>
                <w:szCs w:val="26"/>
                <w:lang w:eastAsia="ru-RU"/>
                <w14:ligatures w14:val="none"/>
              </w:rPr>
              <w:t xml:space="preserve"> </w:t>
            </w:r>
          </w:p>
          <w:p w14:paraId="250715AB"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1A939760" w14:textId="16AC478F"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B22F7F2" w14:textId="45D4B0BA"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4326D6" w14:paraId="2ED7B295" w14:textId="77777777" w:rsidTr="000F61FC">
        <w:trPr>
          <w:trHeight w:val="646"/>
        </w:trPr>
        <w:tc>
          <w:tcPr>
            <w:tcW w:w="4106" w:type="dxa"/>
          </w:tcPr>
          <w:p w14:paraId="0DCF892A" w14:textId="6EC13843"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6В04107 – Государственное и местное управление</w:t>
            </w:r>
          </w:p>
        </w:tc>
        <w:tc>
          <w:tcPr>
            <w:tcW w:w="3827" w:type="dxa"/>
            <w:vMerge/>
          </w:tcPr>
          <w:p w14:paraId="6DCDCDFF"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0B64A341" w14:textId="55D02D92"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4326D6" w14:paraId="66F83914" w14:textId="77777777" w:rsidTr="001F43AE">
        <w:trPr>
          <w:trHeight w:val="646"/>
        </w:trPr>
        <w:tc>
          <w:tcPr>
            <w:tcW w:w="9889" w:type="dxa"/>
            <w:gridSpan w:val="3"/>
          </w:tcPr>
          <w:p w14:paraId="6DF0ABB6" w14:textId="77777777" w:rsidR="004326D6" w:rsidRPr="00832CF6" w:rsidRDefault="004326D6" w:rsidP="004326D6">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 xml:space="preserve">Кафедра химической инженерии </w:t>
            </w:r>
          </w:p>
          <w:p w14:paraId="469F43C8" w14:textId="2F7D1DE5" w:rsidR="004326D6" w:rsidRPr="00832CF6" w:rsidRDefault="004326D6" w:rsidP="004326D6">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и рационального природопользования</w:t>
            </w:r>
          </w:p>
        </w:tc>
      </w:tr>
      <w:tr w:rsidR="004326D6" w14:paraId="2003BF52" w14:textId="77777777" w:rsidTr="000F61FC">
        <w:trPr>
          <w:trHeight w:val="646"/>
        </w:trPr>
        <w:tc>
          <w:tcPr>
            <w:tcW w:w="4106" w:type="dxa"/>
          </w:tcPr>
          <w:p w14:paraId="055B362D" w14:textId="38D9B64B"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6В07219 – Горное дело</w:t>
            </w:r>
          </w:p>
        </w:tc>
        <w:tc>
          <w:tcPr>
            <w:tcW w:w="3827" w:type="dxa"/>
            <w:vMerge w:val="restart"/>
          </w:tcPr>
          <w:p w14:paraId="5ECB0F9F" w14:textId="152C7B6C"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6687ACFB" w14:textId="77777777" w:rsidR="00AB2CA9" w:rsidRPr="00832CF6" w:rsidRDefault="00AB2CA9"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27B03AD8" w14:textId="25304BE2"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2ECE419E" w14:textId="77777777"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173A227C" w14:textId="39B81960"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C49A320" w14:textId="3D93D682"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4326D6" w14:paraId="404CBD81" w14:textId="77777777" w:rsidTr="000F61FC">
        <w:trPr>
          <w:trHeight w:val="646"/>
        </w:trPr>
        <w:tc>
          <w:tcPr>
            <w:tcW w:w="4106" w:type="dxa"/>
          </w:tcPr>
          <w:p w14:paraId="6936873B" w14:textId="1DC7C2F6"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6В05213 – Экология</w:t>
            </w:r>
          </w:p>
        </w:tc>
        <w:tc>
          <w:tcPr>
            <w:tcW w:w="3827" w:type="dxa"/>
            <w:vMerge/>
          </w:tcPr>
          <w:p w14:paraId="6BEEDED0"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45E6BF7B" w14:textId="4527AF60"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4326D6" w14:paraId="050F097A" w14:textId="77777777" w:rsidTr="000F61FC">
        <w:trPr>
          <w:trHeight w:val="646"/>
        </w:trPr>
        <w:tc>
          <w:tcPr>
            <w:tcW w:w="4106" w:type="dxa"/>
          </w:tcPr>
          <w:p w14:paraId="5470A062" w14:textId="769F3B25"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6В07254 – Нефтегазовое дело</w:t>
            </w:r>
          </w:p>
        </w:tc>
        <w:tc>
          <w:tcPr>
            <w:tcW w:w="3827" w:type="dxa"/>
            <w:vMerge/>
          </w:tcPr>
          <w:p w14:paraId="7FC5AF0E"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5DD9BC06" w14:textId="1E7FDC01"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AB2CA9" w14:paraId="39506C67" w14:textId="77777777" w:rsidTr="00AB2CA9">
        <w:trPr>
          <w:trHeight w:val="493"/>
        </w:trPr>
        <w:tc>
          <w:tcPr>
            <w:tcW w:w="9889" w:type="dxa"/>
            <w:gridSpan w:val="3"/>
          </w:tcPr>
          <w:p w14:paraId="117464EC" w14:textId="2770DEF5" w:rsidR="00AB2CA9" w:rsidRPr="00832CF6" w:rsidRDefault="00AB2CA9"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технологии легкой промышленности и дизайна</w:t>
            </w:r>
          </w:p>
        </w:tc>
      </w:tr>
      <w:tr w:rsidR="00AB2CA9" w14:paraId="049AA6EC" w14:textId="77777777" w:rsidTr="000F61FC">
        <w:trPr>
          <w:trHeight w:val="646"/>
        </w:trPr>
        <w:tc>
          <w:tcPr>
            <w:tcW w:w="4106" w:type="dxa"/>
          </w:tcPr>
          <w:p w14:paraId="1195D791" w14:textId="21F794E9"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6В02100 – Дизайн</w:t>
            </w:r>
          </w:p>
        </w:tc>
        <w:tc>
          <w:tcPr>
            <w:tcW w:w="3827" w:type="dxa"/>
            <w:vMerge w:val="restart"/>
          </w:tcPr>
          <w:p w14:paraId="38CA068A" w14:textId="5E3D52FE" w:rsidR="00AB2CA9" w:rsidRPr="00832CF6" w:rsidRDefault="00AB2CA9" w:rsidP="00AB2CA9">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3969AE68" w14:textId="77777777" w:rsidR="00AB2CA9" w:rsidRPr="00832CF6" w:rsidRDefault="00AB2CA9" w:rsidP="00AB2CA9">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3C7B882E" w14:textId="26549031" w:rsidR="00AB2CA9" w:rsidRPr="00832CF6" w:rsidRDefault="00AB2CA9" w:rsidP="00AB2CA9">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6A241085" w14:textId="73A3E7D3"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4 единицы</w:t>
            </w:r>
          </w:p>
        </w:tc>
      </w:tr>
      <w:tr w:rsidR="00AB2CA9" w14:paraId="4335CD12" w14:textId="77777777" w:rsidTr="000F61FC">
        <w:trPr>
          <w:trHeight w:val="646"/>
        </w:trPr>
        <w:tc>
          <w:tcPr>
            <w:tcW w:w="4106" w:type="dxa"/>
          </w:tcPr>
          <w:p w14:paraId="6ED3E53A" w14:textId="01C6C5BC"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6В07232 – </w:t>
            </w:r>
            <w:r w:rsidRPr="00832CF6">
              <w:rPr>
                <w:rFonts w:ascii="Times New Roman" w:eastAsia="Times New Roman" w:hAnsi="Times New Roman" w:cs="Times New Roman"/>
                <w:color w:val="000000"/>
                <w:kern w:val="0"/>
                <w:sz w:val="26"/>
                <w:szCs w:val="26"/>
                <w:lang w:val="en-US" w:eastAsia="ru-RU"/>
                <w14:ligatures w14:val="none"/>
              </w:rPr>
              <w:t xml:space="preserve">Fashion </w:t>
            </w:r>
            <w:r w:rsidRPr="00832CF6">
              <w:rPr>
                <w:rFonts w:ascii="Times New Roman" w:eastAsia="Times New Roman" w:hAnsi="Times New Roman" w:cs="Times New Roman"/>
                <w:color w:val="000000"/>
                <w:kern w:val="0"/>
                <w:sz w:val="26"/>
                <w:szCs w:val="26"/>
                <w:lang w:eastAsia="ru-RU"/>
                <w14:ligatures w14:val="none"/>
              </w:rPr>
              <w:t>индустрия</w:t>
            </w:r>
          </w:p>
        </w:tc>
        <w:tc>
          <w:tcPr>
            <w:tcW w:w="3827" w:type="dxa"/>
            <w:vMerge/>
          </w:tcPr>
          <w:p w14:paraId="520DD0E3" w14:textId="77777777"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7713872D" w14:textId="52623B3A"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4 единицы</w:t>
            </w:r>
          </w:p>
        </w:tc>
      </w:tr>
      <w:tr w:rsidR="00623298" w14:paraId="58454A24" w14:textId="77777777" w:rsidTr="00CE0C16">
        <w:trPr>
          <w:trHeight w:val="646"/>
        </w:trPr>
        <w:tc>
          <w:tcPr>
            <w:tcW w:w="9889" w:type="dxa"/>
            <w:gridSpan w:val="3"/>
          </w:tcPr>
          <w:p w14:paraId="4C14E295" w14:textId="1BE399A8" w:rsidR="00623298" w:rsidRPr="00832CF6" w:rsidRDefault="00623298"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социально-гуманитарных дисциплин</w:t>
            </w:r>
          </w:p>
        </w:tc>
      </w:tr>
      <w:tr w:rsidR="00623298" w14:paraId="632CA325" w14:textId="77777777" w:rsidTr="000F61FC">
        <w:trPr>
          <w:trHeight w:val="646"/>
        </w:trPr>
        <w:tc>
          <w:tcPr>
            <w:tcW w:w="4106" w:type="dxa"/>
          </w:tcPr>
          <w:p w14:paraId="628DC483" w14:textId="7A966BBB"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Социология</w:t>
            </w:r>
          </w:p>
        </w:tc>
        <w:tc>
          <w:tcPr>
            <w:tcW w:w="3827" w:type="dxa"/>
            <w:vMerge w:val="restart"/>
          </w:tcPr>
          <w:p w14:paraId="5A142BEC"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p>
          <w:p w14:paraId="52E5EED9"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5A08ED2C"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73B8B02D" w14:textId="237F91DE"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0F4B9F58" w14:textId="01E43272"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623298" w14:paraId="2AACDBB6" w14:textId="77777777" w:rsidTr="000F61FC">
        <w:trPr>
          <w:trHeight w:val="646"/>
        </w:trPr>
        <w:tc>
          <w:tcPr>
            <w:tcW w:w="4106" w:type="dxa"/>
          </w:tcPr>
          <w:p w14:paraId="615242F9" w14:textId="469200EC"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Культурология</w:t>
            </w:r>
          </w:p>
        </w:tc>
        <w:tc>
          <w:tcPr>
            <w:tcW w:w="3827" w:type="dxa"/>
            <w:vMerge/>
          </w:tcPr>
          <w:p w14:paraId="2BE02FD6"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5297F55D" w14:textId="2A6FF284"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623298" w14:paraId="3EEC4D2C" w14:textId="77777777" w:rsidTr="00A32902">
        <w:trPr>
          <w:trHeight w:val="406"/>
        </w:trPr>
        <w:tc>
          <w:tcPr>
            <w:tcW w:w="9889" w:type="dxa"/>
            <w:gridSpan w:val="3"/>
          </w:tcPr>
          <w:p w14:paraId="1CBAA22D" w14:textId="3175DD9A" w:rsidR="00623298" w:rsidRPr="00832CF6" w:rsidRDefault="00623298" w:rsidP="00623298">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экономики и финансов</w:t>
            </w:r>
          </w:p>
        </w:tc>
      </w:tr>
      <w:tr w:rsidR="00623298" w14:paraId="20ADBBAA" w14:textId="77777777" w:rsidTr="000F61FC">
        <w:trPr>
          <w:trHeight w:val="646"/>
        </w:trPr>
        <w:tc>
          <w:tcPr>
            <w:tcW w:w="4106" w:type="dxa"/>
          </w:tcPr>
          <w:p w14:paraId="1C401E6E" w14:textId="303CB0A2"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6В04</w:t>
            </w:r>
            <w:r w:rsidR="00A32902" w:rsidRPr="00832CF6">
              <w:rPr>
                <w:rFonts w:ascii="Times New Roman" w:eastAsia="Times New Roman" w:hAnsi="Times New Roman" w:cs="Times New Roman"/>
                <w:color w:val="000000"/>
                <w:kern w:val="0"/>
                <w:sz w:val="26"/>
                <w:szCs w:val="26"/>
                <w:lang w:eastAsia="ru-RU"/>
                <w14:ligatures w14:val="none"/>
              </w:rPr>
              <w:t>103 – Учет и аудит</w:t>
            </w:r>
          </w:p>
        </w:tc>
        <w:tc>
          <w:tcPr>
            <w:tcW w:w="3827" w:type="dxa"/>
          </w:tcPr>
          <w:p w14:paraId="2C465306" w14:textId="77777777" w:rsidR="00A32902" w:rsidRPr="00832CF6" w:rsidRDefault="00A32902" w:rsidP="00A329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20EBC8FA" w14:textId="77777777" w:rsidR="00A32902" w:rsidRPr="00832CF6" w:rsidRDefault="00A32902" w:rsidP="00A329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62DC21DF" w14:textId="1089D05A" w:rsidR="00623298" w:rsidRPr="00832CF6" w:rsidRDefault="00A32902" w:rsidP="00A329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320C65E4" w14:textId="640D91D0" w:rsidR="00623298" w:rsidRPr="00832CF6" w:rsidRDefault="00A32902"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377081" w:rsidRPr="00FA1479" w14:paraId="4ACCAD7D" w14:textId="77777777" w:rsidTr="003E3B02">
        <w:trPr>
          <w:trHeight w:val="509"/>
        </w:trPr>
        <w:tc>
          <w:tcPr>
            <w:tcW w:w="9889" w:type="dxa"/>
            <w:gridSpan w:val="3"/>
          </w:tcPr>
          <w:p w14:paraId="14E90760" w14:textId="55927138" w:rsidR="00377081" w:rsidRPr="00832CF6" w:rsidRDefault="00377081" w:rsidP="008D5342">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sidRPr="00832CF6">
              <w:rPr>
                <w:rFonts w:ascii="Times New Roman" w:eastAsia="Times New Roman" w:hAnsi="Times New Roman" w:cs="Times New Roman"/>
                <w:b/>
                <w:color w:val="000000"/>
                <w:kern w:val="0"/>
                <w:sz w:val="26"/>
                <w:szCs w:val="26"/>
                <w:lang w:val="kk-KZ" w:eastAsia="ru-RU"/>
                <w14:ligatures w14:val="none"/>
              </w:rPr>
              <w:t xml:space="preserve">Кафедра государственного и иностранных языков </w:t>
            </w:r>
          </w:p>
        </w:tc>
      </w:tr>
      <w:tr w:rsidR="003E3B02" w:rsidRPr="00FA1479" w14:paraId="37B49DE9" w14:textId="77777777" w:rsidTr="003E3B02">
        <w:trPr>
          <w:trHeight w:val="546"/>
        </w:trPr>
        <w:tc>
          <w:tcPr>
            <w:tcW w:w="4106" w:type="dxa"/>
          </w:tcPr>
          <w:p w14:paraId="6170E05C" w14:textId="7776F49E" w:rsidR="003E3B02" w:rsidRPr="00832CF6" w:rsidRDefault="003E3B02"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Турецкий язык</w:t>
            </w:r>
          </w:p>
        </w:tc>
        <w:tc>
          <w:tcPr>
            <w:tcW w:w="3827" w:type="dxa"/>
            <w:vMerge w:val="restart"/>
          </w:tcPr>
          <w:p w14:paraId="4384F357" w14:textId="77777777" w:rsidR="003E3B02" w:rsidRDefault="003E3B02" w:rsidP="00984EEA">
            <w:pPr>
              <w:tabs>
                <w:tab w:val="left" w:pos="851"/>
              </w:tabs>
              <w:jc w:val="center"/>
              <w:rPr>
                <w:rFonts w:ascii="Times New Roman" w:eastAsia="Times New Roman" w:hAnsi="Times New Roman" w:cs="Times New Roman"/>
                <w:color w:val="000000"/>
                <w:kern w:val="0"/>
                <w:sz w:val="26"/>
                <w:szCs w:val="26"/>
                <w:lang w:eastAsia="ru-RU"/>
                <w14:ligatures w14:val="none"/>
              </w:rPr>
            </w:pPr>
          </w:p>
          <w:p w14:paraId="04ED3DFC" w14:textId="1E4B22DB" w:rsidR="003E3B02" w:rsidRPr="00832CF6" w:rsidRDefault="003E3B02" w:rsidP="00984EEA">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1C6F9FF3" w14:textId="77777777" w:rsidR="003E3B02" w:rsidRPr="00832CF6" w:rsidRDefault="003E3B02" w:rsidP="00984EEA">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425C10AC" w14:textId="0157F7FC" w:rsidR="003E3B02" w:rsidRPr="00832CF6" w:rsidRDefault="003E3B02" w:rsidP="00984EEA">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60F87BDC" w14:textId="6C63DCC0" w:rsidR="003E3B02" w:rsidRPr="00832CF6" w:rsidRDefault="003E3B02"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val="kk-KZ" w:eastAsia="ru-RU"/>
                <w14:ligatures w14:val="none"/>
              </w:rPr>
              <w:t>1 единица</w:t>
            </w:r>
          </w:p>
        </w:tc>
      </w:tr>
      <w:tr w:rsidR="003E3B02" w:rsidRPr="00FA1479" w14:paraId="3DC2478B" w14:textId="77777777" w:rsidTr="003E3B02">
        <w:trPr>
          <w:trHeight w:val="554"/>
        </w:trPr>
        <w:tc>
          <w:tcPr>
            <w:tcW w:w="4106" w:type="dxa"/>
          </w:tcPr>
          <w:p w14:paraId="304E1033" w14:textId="21FA45D1" w:rsidR="003E3B02" w:rsidRPr="00832CF6" w:rsidRDefault="003E3B02"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Русский язык</w:t>
            </w:r>
          </w:p>
        </w:tc>
        <w:tc>
          <w:tcPr>
            <w:tcW w:w="3827" w:type="dxa"/>
            <w:vMerge/>
          </w:tcPr>
          <w:p w14:paraId="3DD03A96" w14:textId="77777777" w:rsidR="003E3B02" w:rsidRPr="00832CF6" w:rsidRDefault="003E3B02"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78645FF6" w14:textId="2D9E7BC4" w:rsidR="003E3B02" w:rsidRPr="00832CF6" w:rsidRDefault="003E3B02"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3E3B02" w:rsidRPr="00FA1479" w14:paraId="105A61FE" w14:textId="77777777" w:rsidTr="008D5342">
        <w:trPr>
          <w:trHeight w:val="618"/>
        </w:trPr>
        <w:tc>
          <w:tcPr>
            <w:tcW w:w="4106" w:type="dxa"/>
          </w:tcPr>
          <w:p w14:paraId="3BC5A725" w14:textId="3688199B" w:rsidR="003E3B02" w:rsidRPr="00832CF6" w:rsidRDefault="003E3B02"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Английский язык</w:t>
            </w:r>
          </w:p>
        </w:tc>
        <w:tc>
          <w:tcPr>
            <w:tcW w:w="3827" w:type="dxa"/>
            <w:vMerge/>
          </w:tcPr>
          <w:p w14:paraId="28A9FB88" w14:textId="77777777" w:rsidR="003E3B02" w:rsidRPr="00832CF6" w:rsidRDefault="003E3B02"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1C2346A8" w14:textId="4FC52E40" w:rsidR="003E3B02" w:rsidRPr="00832CF6" w:rsidRDefault="0038776E"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val="kk-KZ" w:eastAsia="ru-RU"/>
                <w14:ligatures w14:val="none"/>
              </w:rPr>
              <w:t>1 единица</w:t>
            </w:r>
          </w:p>
        </w:tc>
      </w:tr>
      <w:tr w:rsidR="00984EEA" w:rsidRPr="00FA1479" w14:paraId="0F7C7E1B" w14:textId="77777777" w:rsidTr="00247E1F">
        <w:trPr>
          <w:trHeight w:val="618"/>
        </w:trPr>
        <w:tc>
          <w:tcPr>
            <w:tcW w:w="9889" w:type="dxa"/>
            <w:gridSpan w:val="3"/>
          </w:tcPr>
          <w:p w14:paraId="3A274485" w14:textId="1577A1C9" w:rsidR="00984EEA" w:rsidRPr="00832CF6" w:rsidRDefault="00984EEA"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lastRenderedPageBreak/>
              <w:t>Кафедра автоматизации и инженерных систем</w:t>
            </w:r>
          </w:p>
        </w:tc>
      </w:tr>
      <w:tr w:rsidR="00995C09" w:rsidRPr="00FA1479" w14:paraId="637F411F" w14:textId="77777777" w:rsidTr="00DE0776">
        <w:trPr>
          <w:trHeight w:val="772"/>
        </w:trPr>
        <w:tc>
          <w:tcPr>
            <w:tcW w:w="4106" w:type="dxa"/>
          </w:tcPr>
          <w:p w14:paraId="603FA2F3" w14:textId="63885B57"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6В06155 – Искусственный интеллект</w:t>
            </w:r>
          </w:p>
        </w:tc>
        <w:tc>
          <w:tcPr>
            <w:tcW w:w="3827" w:type="dxa"/>
            <w:vMerge w:val="restart"/>
          </w:tcPr>
          <w:p w14:paraId="6F7323F3" w14:textId="77777777"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6BBBBAC7" w14:textId="7EAB345D" w:rsidR="00995C09"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0904C72E" w14:textId="77777777" w:rsidR="00832CF6" w:rsidRPr="00832CF6" w:rsidRDefault="00832CF6"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6E321E47" w14:textId="77777777"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13C07518" w14:textId="44BA458C"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045B289C" w14:textId="5958D164"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3831A477" w14:textId="5CF3DB58"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995C09" w:rsidRPr="00FA1479" w14:paraId="01CC7706" w14:textId="77777777" w:rsidTr="00DE0776">
        <w:trPr>
          <w:trHeight w:val="712"/>
        </w:trPr>
        <w:tc>
          <w:tcPr>
            <w:tcW w:w="4106" w:type="dxa"/>
          </w:tcPr>
          <w:p w14:paraId="02C0ADA8" w14:textId="103F011B"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6В07133 – Цифровая энергетика</w:t>
            </w:r>
          </w:p>
        </w:tc>
        <w:tc>
          <w:tcPr>
            <w:tcW w:w="3827" w:type="dxa"/>
            <w:vMerge/>
          </w:tcPr>
          <w:p w14:paraId="34D2AE7E" w14:textId="77777777" w:rsidR="00995C09" w:rsidRPr="00832CF6" w:rsidRDefault="00995C09"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117CF4EA" w14:textId="52847AF7"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995C09" w:rsidRPr="00FA1479" w14:paraId="4CB89FBA" w14:textId="77777777" w:rsidTr="00DE0776">
        <w:trPr>
          <w:trHeight w:val="1119"/>
        </w:trPr>
        <w:tc>
          <w:tcPr>
            <w:tcW w:w="4106" w:type="dxa"/>
          </w:tcPr>
          <w:p w14:paraId="0016A834" w14:textId="1313F366"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6В07138 – Робототехнические системы и интеллектуальные машины</w:t>
            </w:r>
          </w:p>
        </w:tc>
        <w:tc>
          <w:tcPr>
            <w:tcW w:w="3827" w:type="dxa"/>
            <w:vMerge/>
          </w:tcPr>
          <w:p w14:paraId="003F8DA3" w14:textId="77777777" w:rsidR="00995C09" w:rsidRPr="00832CF6" w:rsidRDefault="00995C09"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21296947" w14:textId="3F6E3D6E"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995C09" w:rsidRPr="00FA1479" w14:paraId="64937537" w14:textId="77777777" w:rsidTr="00DE0776">
        <w:trPr>
          <w:trHeight w:val="851"/>
        </w:trPr>
        <w:tc>
          <w:tcPr>
            <w:tcW w:w="4106" w:type="dxa"/>
          </w:tcPr>
          <w:p w14:paraId="1DFE7C16" w14:textId="6EC9E714"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6В07116 – Автоматизация и управление</w:t>
            </w:r>
          </w:p>
        </w:tc>
        <w:tc>
          <w:tcPr>
            <w:tcW w:w="3827" w:type="dxa"/>
            <w:vMerge/>
          </w:tcPr>
          <w:p w14:paraId="46EB0C11" w14:textId="77777777" w:rsidR="00995C09" w:rsidRPr="00832CF6" w:rsidRDefault="00995C09"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423ACB3B" w14:textId="3DE1AD2F"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76D7A" w:rsidRPr="00FA1479" w14:paraId="31455A05" w14:textId="77777777" w:rsidTr="00176D7A">
        <w:trPr>
          <w:trHeight w:val="557"/>
        </w:trPr>
        <w:tc>
          <w:tcPr>
            <w:tcW w:w="9889" w:type="dxa"/>
            <w:gridSpan w:val="3"/>
          </w:tcPr>
          <w:p w14:paraId="64EE9E8C" w14:textId="1FC873E8" w:rsidR="00176D7A" w:rsidRPr="00832CF6" w:rsidRDefault="00176D7A"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val="kk-KZ" w:eastAsia="ru-RU"/>
                <w14:ligatures w14:val="none"/>
              </w:rPr>
              <w:t xml:space="preserve">Кафедра </w:t>
            </w:r>
            <w:r w:rsidRPr="00832CF6">
              <w:rPr>
                <w:rFonts w:ascii="Times New Roman" w:eastAsia="Times New Roman" w:hAnsi="Times New Roman" w:cs="Times New Roman"/>
                <w:b/>
                <w:color w:val="000000"/>
                <w:kern w:val="0"/>
                <w:sz w:val="26"/>
                <w:szCs w:val="26"/>
                <w:lang w:val="en-US" w:eastAsia="ru-RU"/>
                <w14:ligatures w14:val="none"/>
              </w:rPr>
              <w:t>IT</w:t>
            </w:r>
          </w:p>
        </w:tc>
      </w:tr>
      <w:tr w:rsidR="00C41218" w:rsidRPr="00FA1479" w14:paraId="359D03EC" w14:textId="77777777" w:rsidTr="008D5342">
        <w:trPr>
          <w:trHeight w:val="618"/>
        </w:trPr>
        <w:tc>
          <w:tcPr>
            <w:tcW w:w="4106" w:type="dxa"/>
            <w:vMerge w:val="restart"/>
          </w:tcPr>
          <w:p w14:paraId="60657AE7" w14:textId="65262510"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6В06114 – Информационные системы</w:t>
            </w:r>
          </w:p>
        </w:tc>
        <w:tc>
          <w:tcPr>
            <w:tcW w:w="3827" w:type="dxa"/>
          </w:tcPr>
          <w:p w14:paraId="06DC7421"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525FC2CB"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3028DA64" w14:textId="3EC0D76A"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A4F0C71" w14:textId="4152AB3E"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C41218" w:rsidRPr="00FA1479" w14:paraId="513DD300" w14:textId="77777777" w:rsidTr="008D5342">
        <w:trPr>
          <w:trHeight w:val="618"/>
        </w:trPr>
        <w:tc>
          <w:tcPr>
            <w:tcW w:w="4106" w:type="dxa"/>
            <w:vMerge/>
          </w:tcPr>
          <w:p w14:paraId="0E95F485" w14:textId="77777777"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29D24D83" w14:textId="4B98B094"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Магистр, сеньор-лектор</w:t>
            </w:r>
          </w:p>
        </w:tc>
        <w:tc>
          <w:tcPr>
            <w:tcW w:w="1956" w:type="dxa"/>
            <w:vMerge w:val="restart"/>
          </w:tcPr>
          <w:p w14:paraId="0535BB7B" w14:textId="77777777" w:rsidR="00C41218"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03F4611A" w14:textId="5ECD4DFD"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1 единица</w:t>
            </w:r>
          </w:p>
        </w:tc>
      </w:tr>
      <w:tr w:rsidR="00C41218" w:rsidRPr="00FA1479" w14:paraId="513E1CC6" w14:textId="77777777" w:rsidTr="008D5342">
        <w:trPr>
          <w:trHeight w:val="618"/>
        </w:trPr>
        <w:tc>
          <w:tcPr>
            <w:tcW w:w="4106" w:type="dxa"/>
            <w:vMerge/>
          </w:tcPr>
          <w:p w14:paraId="1181C99F" w14:textId="77777777"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3B209AA0" w14:textId="241E11DD"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Магистр, ассистент</w:t>
            </w:r>
          </w:p>
        </w:tc>
        <w:tc>
          <w:tcPr>
            <w:tcW w:w="1956" w:type="dxa"/>
            <w:vMerge/>
          </w:tcPr>
          <w:p w14:paraId="6CD8B900" w14:textId="77777777"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tc>
      </w:tr>
      <w:tr w:rsidR="00C41218" w:rsidRPr="00FA1479" w14:paraId="7EAF8B55" w14:textId="77777777" w:rsidTr="008D5342">
        <w:trPr>
          <w:trHeight w:val="618"/>
        </w:trPr>
        <w:tc>
          <w:tcPr>
            <w:tcW w:w="4106" w:type="dxa"/>
            <w:vMerge w:val="restart"/>
          </w:tcPr>
          <w:p w14:paraId="6164E081" w14:textId="11C708B3"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 xml:space="preserve">6В06115 – </w:t>
            </w:r>
            <w:r w:rsidRPr="00832CF6">
              <w:rPr>
                <w:rFonts w:ascii="Times New Roman" w:eastAsia="Times New Roman" w:hAnsi="Times New Roman" w:cs="Times New Roman"/>
                <w:color w:val="000000"/>
                <w:kern w:val="0"/>
                <w:sz w:val="26"/>
                <w:szCs w:val="26"/>
                <w:lang w:val="en-US" w:eastAsia="ru-RU"/>
                <w14:ligatures w14:val="none"/>
              </w:rPr>
              <w:t>IT</w:t>
            </w:r>
            <w:r w:rsidRPr="00832CF6">
              <w:rPr>
                <w:rFonts w:ascii="Times New Roman" w:eastAsia="Times New Roman" w:hAnsi="Times New Roman" w:cs="Times New Roman"/>
                <w:color w:val="000000"/>
                <w:kern w:val="0"/>
                <w:sz w:val="26"/>
                <w:szCs w:val="26"/>
                <w:lang w:eastAsia="ru-RU"/>
                <w14:ligatures w14:val="none"/>
              </w:rPr>
              <w:t xml:space="preserve"> - менеджмент</w:t>
            </w:r>
          </w:p>
        </w:tc>
        <w:tc>
          <w:tcPr>
            <w:tcW w:w="3827" w:type="dxa"/>
          </w:tcPr>
          <w:p w14:paraId="05124F26"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2A730F97"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7605A3E7" w14:textId="1B29E2D5"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516DDC76" w14:textId="1B8035A7"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C41218" w:rsidRPr="00FA1479" w14:paraId="6BA335C3" w14:textId="77777777" w:rsidTr="008D5342">
        <w:trPr>
          <w:trHeight w:val="618"/>
        </w:trPr>
        <w:tc>
          <w:tcPr>
            <w:tcW w:w="4106" w:type="dxa"/>
            <w:vMerge/>
          </w:tcPr>
          <w:p w14:paraId="25E118FB" w14:textId="77777777" w:rsidR="00C41218" w:rsidRPr="00832CF6" w:rsidRDefault="00C41218" w:rsidP="00C41218">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47881F23" w14:textId="14C9B90A"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eastAsia="ru-RU"/>
                <w14:ligatures w14:val="none"/>
              </w:rPr>
              <w:t>Магистр, сеньор-лектор</w:t>
            </w:r>
          </w:p>
        </w:tc>
        <w:tc>
          <w:tcPr>
            <w:tcW w:w="1956" w:type="dxa"/>
            <w:vMerge w:val="restart"/>
          </w:tcPr>
          <w:p w14:paraId="05EC8C41" w14:textId="77777777" w:rsidR="00C41218"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p>
          <w:p w14:paraId="4C1F6645" w14:textId="5D364471"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1 единица</w:t>
            </w:r>
          </w:p>
        </w:tc>
      </w:tr>
      <w:tr w:rsidR="00C41218" w:rsidRPr="00FA1479" w14:paraId="099421E6" w14:textId="77777777" w:rsidTr="008D5342">
        <w:trPr>
          <w:trHeight w:val="618"/>
        </w:trPr>
        <w:tc>
          <w:tcPr>
            <w:tcW w:w="4106" w:type="dxa"/>
            <w:vMerge/>
          </w:tcPr>
          <w:p w14:paraId="2E7FB810" w14:textId="77777777" w:rsidR="00C41218" w:rsidRPr="00832CF6" w:rsidRDefault="00C41218" w:rsidP="00C41218">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74C50A03" w14:textId="19CC7BF8"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eastAsia="ru-RU"/>
                <w14:ligatures w14:val="none"/>
              </w:rPr>
              <w:t>Магистр, ассистент</w:t>
            </w:r>
          </w:p>
        </w:tc>
        <w:tc>
          <w:tcPr>
            <w:tcW w:w="1956" w:type="dxa"/>
            <w:vMerge/>
          </w:tcPr>
          <w:p w14:paraId="461E0AE1"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p>
        </w:tc>
      </w:tr>
      <w:tr w:rsidR="00832CF6" w:rsidRPr="00FA1479" w14:paraId="10EDFBC0" w14:textId="77777777" w:rsidTr="008D5342">
        <w:trPr>
          <w:trHeight w:val="618"/>
        </w:trPr>
        <w:tc>
          <w:tcPr>
            <w:tcW w:w="4106" w:type="dxa"/>
          </w:tcPr>
          <w:p w14:paraId="213B0686" w14:textId="352D8B56" w:rsidR="00832CF6" w:rsidRPr="00832CF6" w:rsidRDefault="00832CF6"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6В06137 – Компьютерные науки и интеллектуальные системы</w:t>
            </w:r>
          </w:p>
        </w:tc>
        <w:tc>
          <w:tcPr>
            <w:tcW w:w="3827" w:type="dxa"/>
          </w:tcPr>
          <w:p w14:paraId="30EFCA17"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7A289D7B"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7075FEEC" w14:textId="032E82AE" w:rsidR="00832CF6" w:rsidRPr="00832CF6" w:rsidRDefault="00C41218" w:rsidP="00C41218">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79C18A92" w14:textId="20971020" w:rsidR="00832CF6" w:rsidRPr="00832CF6" w:rsidRDefault="00832CF6"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832CF6" w:rsidRPr="00FA1479" w14:paraId="794BE5F7" w14:textId="77777777" w:rsidTr="00694E3F">
        <w:trPr>
          <w:trHeight w:val="618"/>
        </w:trPr>
        <w:tc>
          <w:tcPr>
            <w:tcW w:w="9889" w:type="dxa"/>
            <w:gridSpan w:val="3"/>
          </w:tcPr>
          <w:p w14:paraId="530B731C" w14:textId="08C8C508" w:rsidR="00832CF6" w:rsidRPr="00832CF6" w:rsidRDefault="00832CF6" w:rsidP="00832CF6">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туризма и сервиса</w:t>
            </w:r>
          </w:p>
        </w:tc>
      </w:tr>
      <w:tr w:rsidR="00103F02" w:rsidRPr="00FA1479" w14:paraId="193D7935" w14:textId="77777777" w:rsidTr="008D5342">
        <w:trPr>
          <w:trHeight w:val="618"/>
        </w:trPr>
        <w:tc>
          <w:tcPr>
            <w:tcW w:w="4106" w:type="dxa"/>
            <w:vMerge w:val="restart"/>
          </w:tcPr>
          <w:p w14:paraId="72B61F2B" w14:textId="77777777" w:rsidR="00103F02" w:rsidRPr="00103F02" w:rsidRDefault="00103F02" w:rsidP="00832CF6">
            <w:pPr>
              <w:tabs>
                <w:tab w:val="left" w:pos="851"/>
              </w:tabs>
              <w:jc w:val="center"/>
              <w:rPr>
                <w:rFonts w:ascii="Times New Roman" w:eastAsia="Times New Roman" w:hAnsi="Times New Roman" w:cs="Times New Roman"/>
                <w:iCs/>
                <w:color w:val="000000"/>
                <w:kern w:val="0"/>
                <w:sz w:val="16"/>
                <w:szCs w:val="16"/>
                <w:lang w:val="kk-KZ" w:eastAsia="ru-RU"/>
                <w14:ligatures w14:val="none"/>
              </w:rPr>
            </w:pPr>
          </w:p>
          <w:p w14:paraId="79FAFEF2" w14:textId="77777777" w:rsidR="00103F02" w:rsidRPr="00103F02" w:rsidRDefault="00103F02" w:rsidP="00832CF6">
            <w:pPr>
              <w:tabs>
                <w:tab w:val="left" w:pos="851"/>
              </w:tabs>
              <w:jc w:val="center"/>
              <w:rPr>
                <w:rFonts w:ascii="Times New Roman" w:eastAsia="Times New Roman" w:hAnsi="Times New Roman" w:cs="Times New Roman"/>
                <w:iCs/>
                <w:color w:val="000000"/>
                <w:kern w:val="0"/>
                <w:sz w:val="16"/>
                <w:szCs w:val="16"/>
                <w:lang w:val="kk-KZ" w:eastAsia="ru-RU"/>
                <w14:ligatures w14:val="none"/>
              </w:rPr>
            </w:pPr>
          </w:p>
          <w:p w14:paraId="73F3570E" w14:textId="4FD6AEC1"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6В11126 – Ресторанное дело и гостиничный бизнес</w:t>
            </w:r>
          </w:p>
        </w:tc>
        <w:tc>
          <w:tcPr>
            <w:tcW w:w="3827" w:type="dxa"/>
          </w:tcPr>
          <w:p w14:paraId="00C42CA2" w14:textId="77777777"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00F0F26F" w14:textId="77777777"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595FBACE" w14:textId="36914CEA"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488E6174" w14:textId="32A52D21"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03F02" w:rsidRPr="00FA1479" w14:paraId="399B9376" w14:textId="77777777" w:rsidTr="008D5342">
        <w:trPr>
          <w:trHeight w:val="618"/>
        </w:trPr>
        <w:tc>
          <w:tcPr>
            <w:tcW w:w="4106" w:type="dxa"/>
            <w:vMerge/>
          </w:tcPr>
          <w:p w14:paraId="6D7159B5" w14:textId="77777777"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308B6D17" w14:textId="71FF1EAF" w:rsidR="00103F02" w:rsidRPr="00103F02"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Магистр наук, сеньор-лектор</w:t>
            </w:r>
          </w:p>
        </w:tc>
        <w:tc>
          <w:tcPr>
            <w:tcW w:w="1956" w:type="dxa"/>
          </w:tcPr>
          <w:p w14:paraId="6FE4DA67" w14:textId="1806AF48"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03F02" w:rsidRPr="00FA1479" w14:paraId="10B378BF" w14:textId="77777777" w:rsidTr="00103F02">
        <w:trPr>
          <w:trHeight w:val="1019"/>
        </w:trPr>
        <w:tc>
          <w:tcPr>
            <w:tcW w:w="4106" w:type="dxa"/>
            <w:vMerge w:val="restart"/>
          </w:tcPr>
          <w:p w14:paraId="4D586B76" w14:textId="77777777" w:rsidR="00103F02" w:rsidRPr="00103F02" w:rsidRDefault="00103F02" w:rsidP="00103F02">
            <w:pPr>
              <w:tabs>
                <w:tab w:val="left" w:pos="851"/>
              </w:tabs>
              <w:rPr>
                <w:rFonts w:ascii="Times New Roman" w:eastAsia="Times New Roman" w:hAnsi="Times New Roman" w:cs="Times New Roman"/>
                <w:iCs/>
                <w:color w:val="000000"/>
                <w:kern w:val="0"/>
                <w:sz w:val="16"/>
                <w:szCs w:val="16"/>
                <w:lang w:val="kk-KZ" w:eastAsia="ru-RU"/>
                <w14:ligatures w14:val="none"/>
              </w:rPr>
            </w:pPr>
          </w:p>
          <w:p w14:paraId="54EB7024" w14:textId="54A2CAC5" w:rsidR="00103F02" w:rsidRDefault="00103F02" w:rsidP="00103F02">
            <w:pPr>
              <w:tabs>
                <w:tab w:val="left" w:pos="851"/>
              </w:tabs>
              <w:rPr>
                <w:rFonts w:ascii="Times New Roman" w:eastAsia="Times New Roman" w:hAnsi="Times New Roman" w:cs="Times New Roman"/>
                <w:iCs/>
                <w:color w:val="000000"/>
                <w:kern w:val="0"/>
                <w:sz w:val="16"/>
                <w:szCs w:val="16"/>
                <w:lang w:val="kk-KZ" w:eastAsia="ru-RU"/>
                <w14:ligatures w14:val="none"/>
              </w:rPr>
            </w:pPr>
          </w:p>
          <w:p w14:paraId="3AB15090" w14:textId="3F6C69FF" w:rsidR="00103F02" w:rsidRPr="00103F02" w:rsidRDefault="00103F02" w:rsidP="00103F02">
            <w:pPr>
              <w:tabs>
                <w:tab w:val="left" w:pos="851"/>
              </w:tabs>
              <w:rPr>
                <w:rFonts w:ascii="Times New Roman" w:eastAsia="Times New Roman" w:hAnsi="Times New Roman" w:cs="Times New Roman"/>
                <w:iCs/>
                <w:color w:val="000000"/>
                <w:kern w:val="0"/>
                <w:sz w:val="16"/>
                <w:szCs w:val="16"/>
                <w:lang w:val="kk-KZ" w:eastAsia="ru-RU"/>
                <w14:ligatures w14:val="none"/>
              </w:rPr>
            </w:pPr>
          </w:p>
          <w:p w14:paraId="25099EEC" w14:textId="541F6ED3"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6В11127 – Туризм</w:t>
            </w:r>
          </w:p>
        </w:tc>
        <w:tc>
          <w:tcPr>
            <w:tcW w:w="3827" w:type="dxa"/>
          </w:tcPr>
          <w:p w14:paraId="3001DFA2"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52ED068B"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7D2284B2" w14:textId="6A20E14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30498D03" w14:textId="05C106EF"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03F02" w:rsidRPr="00FA1479" w14:paraId="6CAB564A" w14:textId="77777777" w:rsidTr="008D5342">
        <w:trPr>
          <w:trHeight w:val="618"/>
        </w:trPr>
        <w:tc>
          <w:tcPr>
            <w:tcW w:w="4106" w:type="dxa"/>
            <w:vMerge/>
          </w:tcPr>
          <w:p w14:paraId="53A3DA2C" w14:textId="77777777"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4FF5A2A0" w14:textId="04CE2438"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Магистр наук, сеньор-лектор</w:t>
            </w:r>
          </w:p>
        </w:tc>
        <w:tc>
          <w:tcPr>
            <w:tcW w:w="1956" w:type="dxa"/>
          </w:tcPr>
          <w:p w14:paraId="1D6CA965" w14:textId="2CCEE3D2"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832CF6" w:rsidRPr="00FA1479" w14:paraId="20F6F01A" w14:textId="77777777" w:rsidTr="00103F02">
        <w:trPr>
          <w:trHeight w:val="1071"/>
        </w:trPr>
        <w:tc>
          <w:tcPr>
            <w:tcW w:w="4106" w:type="dxa"/>
          </w:tcPr>
          <w:p w14:paraId="5D044F03" w14:textId="29D4D070" w:rsidR="00832CF6" w:rsidRPr="00832CF6" w:rsidRDefault="00832CF6"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6В11129 – Международный туризм</w:t>
            </w:r>
          </w:p>
        </w:tc>
        <w:tc>
          <w:tcPr>
            <w:tcW w:w="3827" w:type="dxa"/>
          </w:tcPr>
          <w:p w14:paraId="0A6F5862"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6C9E572E"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0957FC43" w14:textId="118366AA" w:rsidR="00832CF6" w:rsidRPr="00832CF6"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0F754579" w14:textId="5933BE4A" w:rsidR="00832CF6" w:rsidRPr="00832CF6" w:rsidRDefault="00832CF6"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A40CEC" w:rsidRPr="00FA1479" w14:paraId="4379E6A1" w14:textId="77777777" w:rsidTr="00E80749">
        <w:trPr>
          <w:trHeight w:val="618"/>
        </w:trPr>
        <w:tc>
          <w:tcPr>
            <w:tcW w:w="9889" w:type="dxa"/>
            <w:gridSpan w:val="3"/>
          </w:tcPr>
          <w:p w14:paraId="78147282" w14:textId="09066555" w:rsidR="00A40CEC" w:rsidRPr="00A40CEC" w:rsidRDefault="00A40CEC" w:rsidP="00832CF6">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eastAsia="ru-RU"/>
                <w14:ligatures w14:val="none"/>
              </w:rPr>
              <w:lastRenderedPageBreak/>
              <w:t>Кафедра физического воспитания</w:t>
            </w:r>
          </w:p>
        </w:tc>
      </w:tr>
      <w:tr w:rsidR="00A40CEC" w:rsidRPr="00FA1479" w14:paraId="310F523E" w14:textId="77777777" w:rsidTr="00103F02">
        <w:trPr>
          <w:trHeight w:val="925"/>
        </w:trPr>
        <w:tc>
          <w:tcPr>
            <w:tcW w:w="4106" w:type="dxa"/>
          </w:tcPr>
          <w:p w14:paraId="3EBA11B4" w14:textId="77777777" w:rsidR="00A40CEC" w:rsidRDefault="00A40CEC"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p w14:paraId="2FD37E81" w14:textId="3B9E3091" w:rsidR="00A40CEC" w:rsidRPr="00832CF6" w:rsidRDefault="00A40CEC"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Физическое воспитание</w:t>
            </w:r>
          </w:p>
        </w:tc>
        <w:tc>
          <w:tcPr>
            <w:tcW w:w="3827" w:type="dxa"/>
          </w:tcPr>
          <w:p w14:paraId="1DE34EC0" w14:textId="77777777" w:rsidR="00A40CEC" w:rsidRPr="00832CF6" w:rsidRDefault="00A40CEC" w:rsidP="00A40CEC">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3450E4F5" w14:textId="77777777" w:rsidR="00A40CEC" w:rsidRPr="00832CF6" w:rsidRDefault="00A40CEC" w:rsidP="00A40CEC">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5FA8E856" w14:textId="1E6C503D" w:rsidR="00A40CEC" w:rsidRPr="00832CF6" w:rsidRDefault="00A40CEC" w:rsidP="00A40CEC">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6DE62466" w14:textId="5021CC0F" w:rsidR="00A40CEC" w:rsidRPr="00832CF6" w:rsidRDefault="00A40CEC"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A40CEC" w:rsidRPr="00FA1479" w14:paraId="44230D1F" w14:textId="77777777" w:rsidTr="00996F16">
        <w:trPr>
          <w:trHeight w:val="618"/>
        </w:trPr>
        <w:tc>
          <w:tcPr>
            <w:tcW w:w="9889" w:type="dxa"/>
            <w:gridSpan w:val="3"/>
          </w:tcPr>
          <w:p w14:paraId="3559767B" w14:textId="372ACC7E" w:rsidR="00A40CEC" w:rsidRPr="00A40CEC" w:rsidRDefault="00A40CEC" w:rsidP="00832CF6">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eastAsia="ru-RU"/>
                <w14:ligatures w14:val="none"/>
              </w:rPr>
              <w:t>Кафедра технологии и стандартизации</w:t>
            </w:r>
          </w:p>
        </w:tc>
      </w:tr>
      <w:tr w:rsidR="003E3B02" w:rsidRPr="00FA1479" w14:paraId="1751D63F" w14:textId="77777777" w:rsidTr="008D5342">
        <w:trPr>
          <w:trHeight w:val="618"/>
        </w:trPr>
        <w:tc>
          <w:tcPr>
            <w:tcW w:w="4106" w:type="dxa"/>
          </w:tcPr>
          <w:p w14:paraId="0590FF49" w14:textId="23242931" w:rsidR="003E3B02" w:rsidRPr="00832CF6" w:rsidRDefault="003E3B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6В07119 – Технологические машины и оборудование (по отраслям)</w:t>
            </w:r>
          </w:p>
        </w:tc>
        <w:tc>
          <w:tcPr>
            <w:tcW w:w="3827" w:type="dxa"/>
            <w:vMerge w:val="restart"/>
          </w:tcPr>
          <w:p w14:paraId="5B0FA882" w14:textId="77777777" w:rsidR="003E3B02" w:rsidRPr="003E3B02" w:rsidRDefault="003E3B02" w:rsidP="003E3B02">
            <w:pPr>
              <w:tabs>
                <w:tab w:val="left" w:pos="851"/>
              </w:tabs>
              <w:jc w:val="center"/>
              <w:rPr>
                <w:rFonts w:ascii="Times New Roman" w:eastAsia="Times New Roman" w:hAnsi="Times New Roman" w:cs="Times New Roman"/>
                <w:color w:val="000000"/>
                <w:kern w:val="0"/>
                <w:sz w:val="20"/>
                <w:szCs w:val="20"/>
                <w:lang w:eastAsia="ru-RU"/>
                <w14:ligatures w14:val="none"/>
              </w:rPr>
            </w:pPr>
          </w:p>
          <w:p w14:paraId="2B2C0AEA" w14:textId="77777777" w:rsidR="003E3B02" w:rsidRPr="003E3B02" w:rsidRDefault="003E3B02" w:rsidP="003E3B02">
            <w:pPr>
              <w:tabs>
                <w:tab w:val="left" w:pos="851"/>
              </w:tabs>
              <w:jc w:val="center"/>
              <w:rPr>
                <w:rFonts w:ascii="Times New Roman" w:eastAsia="Times New Roman" w:hAnsi="Times New Roman" w:cs="Times New Roman"/>
                <w:color w:val="000000"/>
                <w:kern w:val="0"/>
                <w:sz w:val="20"/>
                <w:szCs w:val="20"/>
                <w:lang w:eastAsia="ru-RU"/>
                <w14:ligatures w14:val="none"/>
              </w:rPr>
            </w:pPr>
          </w:p>
          <w:p w14:paraId="760B17BB" w14:textId="77777777" w:rsidR="003E3B02" w:rsidRPr="003E3B02" w:rsidRDefault="003E3B02" w:rsidP="003E3B02">
            <w:pPr>
              <w:tabs>
                <w:tab w:val="left" w:pos="851"/>
              </w:tabs>
              <w:jc w:val="center"/>
              <w:rPr>
                <w:rFonts w:ascii="Times New Roman" w:eastAsia="Times New Roman" w:hAnsi="Times New Roman" w:cs="Times New Roman"/>
                <w:color w:val="000000"/>
                <w:kern w:val="0"/>
                <w:sz w:val="20"/>
                <w:szCs w:val="20"/>
                <w:lang w:eastAsia="ru-RU"/>
                <w14:ligatures w14:val="none"/>
              </w:rPr>
            </w:pPr>
          </w:p>
          <w:p w14:paraId="56FEC8B5" w14:textId="53AB849B" w:rsidR="003E3B02" w:rsidRPr="00832CF6" w:rsidRDefault="003E3B02" w:rsidP="003E3B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0766BB13" w14:textId="77777777" w:rsidR="003E3B02" w:rsidRPr="00832CF6" w:rsidRDefault="003E3B02" w:rsidP="003E3B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269E4426" w14:textId="0B2369EC" w:rsidR="003E3B02" w:rsidRPr="00832CF6" w:rsidRDefault="003E3B02" w:rsidP="003E3B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0A93B3A" w14:textId="09D03356" w:rsidR="003E3B02" w:rsidRPr="00832CF6" w:rsidRDefault="003E3B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3E3B02" w:rsidRPr="00FA1479" w14:paraId="7F0B7B1B" w14:textId="77777777" w:rsidTr="008D5342">
        <w:trPr>
          <w:trHeight w:val="618"/>
        </w:trPr>
        <w:tc>
          <w:tcPr>
            <w:tcW w:w="4106" w:type="dxa"/>
          </w:tcPr>
          <w:p w14:paraId="3368AA40" w14:textId="77BE56D0" w:rsidR="003E3B02" w:rsidRPr="00832CF6" w:rsidRDefault="003E3B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6В05112 – Биотехнология</w:t>
            </w:r>
          </w:p>
        </w:tc>
        <w:tc>
          <w:tcPr>
            <w:tcW w:w="3827" w:type="dxa"/>
            <w:vMerge/>
          </w:tcPr>
          <w:p w14:paraId="51581E68" w14:textId="77777777" w:rsidR="003E3B02" w:rsidRPr="00832CF6" w:rsidRDefault="003E3B02" w:rsidP="00832CF6">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3C936EB9" w14:textId="3974323B" w:rsidR="003E3B02" w:rsidRPr="00832CF6" w:rsidRDefault="003E3B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3E3B02" w:rsidRPr="00FA1479" w14:paraId="25D60C0F" w14:textId="77777777" w:rsidTr="008D5342">
        <w:trPr>
          <w:trHeight w:val="618"/>
        </w:trPr>
        <w:tc>
          <w:tcPr>
            <w:tcW w:w="4106" w:type="dxa"/>
          </w:tcPr>
          <w:p w14:paraId="3F83C80B" w14:textId="6A2690D4" w:rsidR="003E3B02" w:rsidRPr="00832CF6" w:rsidRDefault="003E3B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6В07525 – Стандартизация, сертификация и метрология (по отраслям)</w:t>
            </w:r>
          </w:p>
        </w:tc>
        <w:tc>
          <w:tcPr>
            <w:tcW w:w="3827" w:type="dxa"/>
            <w:vMerge/>
          </w:tcPr>
          <w:p w14:paraId="3D9E2E94" w14:textId="77777777" w:rsidR="003E3B02" w:rsidRPr="00832CF6" w:rsidRDefault="003E3B02" w:rsidP="00832CF6">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786DC2C6" w14:textId="1AD5673C" w:rsidR="003E3B02" w:rsidRPr="00832CF6" w:rsidRDefault="003E3B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32113D" w:rsidRPr="00984EEA" w14:paraId="54E4BF78" w14:textId="77777777" w:rsidTr="00D22ECD">
        <w:trPr>
          <w:trHeight w:val="618"/>
        </w:trPr>
        <w:tc>
          <w:tcPr>
            <w:tcW w:w="9889" w:type="dxa"/>
            <w:gridSpan w:val="3"/>
          </w:tcPr>
          <w:p w14:paraId="6DBF09B8" w14:textId="368C2815" w:rsidR="0032113D" w:rsidRPr="0032113D" w:rsidRDefault="0032113D" w:rsidP="005E5B80">
            <w:pPr>
              <w:tabs>
                <w:tab w:val="left" w:pos="851"/>
              </w:tabs>
              <w:jc w:val="center"/>
              <w:rPr>
                <w:rFonts w:ascii="Times New Roman" w:eastAsia="Times New Roman" w:hAnsi="Times New Roman" w:cs="Times New Roman"/>
                <w:b/>
                <w:color w:val="000000"/>
                <w:kern w:val="0"/>
                <w:sz w:val="26"/>
                <w:szCs w:val="26"/>
                <w:lang w:val="en-US" w:eastAsia="ru-RU"/>
                <w14:ligatures w14:val="none"/>
              </w:rPr>
            </w:pPr>
            <w:r>
              <w:rPr>
                <w:rFonts w:ascii="Times New Roman" w:eastAsia="Times New Roman" w:hAnsi="Times New Roman" w:cs="Times New Roman"/>
                <w:b/>
                <w:color w:val="000000"/>
                <w:kern w:val="0"/>
                <w:sz w:val="26"/>
                <w:szCs w:val="26"/>
                <w:lang w:val="en-US" w:eastAsia="ru-RU"/>
                <w14:ligatures w14:val="none"/>
              </w:rPr>
              <w:t xml:space="preserve">Science Publishing Hub </w:t>
            </w:r>
          </w:p>
        </w:tc>
      </w:tr>
      <w:tr w:rsidR="0032113D" w:rsidRPr="00984EEA" w14:paraId="0030D9BC" w14:textId="77777777" w:rsidTr="005E5B80">
        <w:trPr>
          <w:trHeight w:val="618"/>
        </w:trPr>
        <w:tc>
          <w:tcPr>
            <w:tcW w:w="4106" w:type="dxa"/>
          </w:tcPr>
          <w:p w14:paraId="2FA98BBC" w14:textId="63C9296F" w:rsidR="0032113D" w:rsidRPr="0038776E" w:rsidRDefault="0032113D"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32113D">
              <w:rPr>
                <w:rFonts w:ascii="Times New Roman" w:eastAsia="Times New Roman" w:hAnsi="Times New Roman" w:cs="Times New Roman"/>
                <w:iCs/>
                <w:color w:val="000000"/>
                <w:kern w:val="0"/>
                <w:sz w:val="26"/>
                <w:szCs w:val="26"/>
                <w:lang w:val="kk-KZ" w:eastAsia="ru-RU"/>
                <w14:ligatures w14:val="none"/>
              </w:rPr>
              <w:t>Science Publishing Hub</w:t>
            </w:r>
          </w:p>
        </w:tc>
        <w:tc>
          <w:tcPr>
            <w:tcW w:w="3827" w:type="dxa"/>
          </w:tcPr>
          <w:p w14:paraId="166286F0" w14:textId="013C3E27" w:rsidR="0032113D" w:rsidRPr="0032113D" w:rsidRDefault="0032113D"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Главный специалист</w:t>
            </w:r>
          </w:p>
        </w:tc>
        <w:tc>
          <w:tcPr>
            <w:tcW w:w="1956" w:type="dxa"/>
          </w:tcPr>
          <w:p w14:paraId="5CDF5E48" w14:textId="21800C26" w:rsidR="0032113D" w:rsidRPr="0038776E" w:rsidRDefault="0032113D"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r w:rsidR="00027141" w14:paraId="21EB6376" w14:textId="77777777" w:rsidTr="00FF55D0">
        <w:trPr>
          <w:trHeight w:val="618"/>
        </w:trPr>
        <w:tc>
          <w:tcPr>
            <w:tcW w:w="9889" w:type="dxa"/>
            <w:gridSpan w:val="3"/>
          </w:tcPr>
          <w:p w14:paraId="1DD2253D" w14:textId="25882173" w:rsidR="00027141" w:rsidRPr="001D6F84" w:rsidRDefault="001D6F84" w:rsidP="005E5B80">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sidRPr="001D6F84">
              <w:rPr>
                <w:rFonts w:ascii="Times New Roman" w:eastAsia="Times New Roman" w:hAnsi="Times New Roman" w:cs="Times New Roman"/>
                <w:b/>
                <w:iCs/>
                <w:color w:val="000000"/>
                <w:kern w:val="0"/>
                <w:sz w:val="26"/>
                <w:szCs w:val="26"/>
                <w:lang w:val="kk-KZ" w:eastAsia="ru-RU"/>
                <w14:ligatures w14:val="none"/>
              </w:rPr>
              <w:t>Центр информационных систем</w:t>
            </w:r>
          </w:p>
        </w:tc>
      </w:tr>
      <w:tr w:rsidR="00027141" w14:paraId="3136BCA4" w14:textId="77777777" w:rsidTr="001D6F84">
        <w:trPr>
          <w:trHeight w:val="701"/>
        </w:trPr>
        <w:tc>
          <w:tcPr>
            <w:tcW w:w="4106" w:type="dxa"/>
          </w:tcPr>
          <w:p w14:paraId="734EEA68" w14:textId="5C696620" w:rsidR="00027141" w:rsidRPr="002C531A" w:rsidRDefault="001D6F84"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Центр</w:t>
            </w:r>
            <w:r w:rsidRPr="001D6F84">
              <w:rPr>
                <w:rFonts w:ascii="Times New Roman" w:eastAsia="Times New Roman" w:hAnsi="Times New Roman" w:cs="Times New Roman"/>
                <w:iCs/>
                <w:color w:val="000000"/>
                <w:kern w:val="0"/>
                <w:sz w:val="26"/>
                <w:szCs w:val="26"/>
                <w:lang w:val="kk-KZ" w:eastAsia="ru-RU"/>
                <w14:ligatures w14:val="none"/>
              </w:rPr>
              <w:t xml:space="preserve"> информационных систем</w:t>
            </w:r>
          </w:p>
        </w:tc>
        <w:tc>
          <w:tcPr>
            <w:tcW w:w="3827" w:type="dxa"/>
          </w:tcPr>
          <w:p w14:paraId="35838C39" w14:textId="71F1DE39" w:rsidR="00027141" w:rsidRDefault="001D6F84" w:rsidP="001D6F84">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1D6F84">
              <w:rPr>
                <w:rFonts w:ascii="Times New Roman" w:eastAsia="Times New Roman" w:hAnsi="Times New Roman" w:cs="Times New Roman"/>
                <w:iCs/>
                <w:color w:val="000000"/>
                <w:kern w:val="0"/>
                <w:sz w:val="26"/>
                <w:szCs w:val="26"/>
                <w:lang w:val="kk-KZ" w:eastAsia="ru-RU"/>
                <w14:ligatures w14:val="none"/>
              </w:rPr>
              <w:t xml:space="preserve">Старший системный администратор </w:t>
            </w:r>
          </w:p>
        </w:tc>
        <w:tc>
          <w:tcPr>
            <w:tcW w:w="1956" w:type="dxa"/>
          </w:tcPr>
          <w:p w14:paraId="12A724AD" w14:textId="3F27F4BD" w:rsidR="00027141" w:rsidRPr="0038776E" w:rsidRDefault="00027141"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bl>
    <w:p w14:paraId="008B0442" w14:textId="77777777" w:rsidR="00800D1B" w:rsidRPr="00863F35" w:rsidRDefault="00800D1B" w:rsidP="00863F35">
      <w:pPr>
        <w:tabs>
          <w:tab w:val="left" w:pos="851"/>
        </w:tabs>
        <w:spacing w:after="0" w:line="240" w:lineRule="auto"/>
        <w:jc w:val="both"/>
        <w:rPr>
          <w:rFonts w:ascii="Times New Roman" w:eastAsia="Times New Roman" w:hAnsi="Times New Roman" w:cs="Times New Roman"/>
          <w:b/>
          <w:color w:val="000000"/>
          <w:kern w:val="0"/>
          <w:sz w:val="26"/>
          <w:szCs w:val="26"/>
          <w:u w:val="single"/>
          <w:lang w:val="kk-KZ" w:eastAsia="ru-RU"/>
          <w14:ligatures w14:val="none"/>
        </w:rPr>
      </w:pPr>
    </w:p>
    <w:p w14:paraId="43E784B7"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color w:val="000000"/>
          <w:kern w:val="0"/>
          <w:sz w:val="26"/>
          <w:szCs w:val="26"/>
          <w:u w:val="single"/>
          <w:lang w:val="kk-KZ" w:eastAsia="ru-RU"/>
          <w14:ligatures w14:val="none"/>
        </w:rPr>
        <w:t>Тр</w:t>
      </w:r>
      <w:r w:rsidRPr="00537B1C">
        <w:rPr>
          <w:rFonts w:ascii="Times New Roman" w:eastAsia="Times New Roman" w:hAnsi="Times New Roman" w:cs="Times New Roman"/>
          <w:b/>
          <w:color w:val="000000"/>
          <w:kern w:val="0"/>
          <w:sz w:val="26"/>
          <w:szCs w:val="26"/>
          <w:u w:val="single"/>
          <w:lang w:eastAsia="ru-RU"/>
          <w14:ligatures w14:val="none"/>
        </w:rPr>
        <w:t>ебования к квалификации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23DB29E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29E3A9C9"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Заведующий кафедрой</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w:t>
      </w:r>
      <w:r w:rsidRPr="00537B1C">
        <w:rPr>
          <w:rFonts w:ascii="Times New Roman" w:eastAsia="Times New Roman" w:hAnsi="Times New Roman" w:cs="Times New Roman"/>
          <w:kern w:val="0"/>
          <w:sz w:val="26"/>
          <w:szCs w:val="26"/>
          <w:lang w:val="kk-KZ" w:eastAsia="ru-RU"/>
          <w14:ligatures w14:val="none"/>
        </w:rPr>
        <w:t xml:space="preserve">и </w:t>
      </w:r>
      <w:r w:rsidRPr="00537B1C">
        <w:rPr>
          <w:rFonts w:ascii="Times New Roman" w:eastAsia="Times New Roman" w:hAnsi="Times New Roman" w:cs="Times New Roman"/>
          <w:kern w:val="0"/>
          <w:sz w:val="26"/>
          <w:szCs w:val="26"/>
          <w:lang w:eastAsia="ru-RU"/>
          <w14:ligatures w14:val="none"/>
        </w:rPr>
        <w:t xml:space="preserve">(или послевузовское) образование, наличие </w:t>
      </w:r>
      <w:r w:rsidRPr="00537B1C">
        <w:rPr>
          <w:rFonts w:ascii="Times New Roman" w:eastAsia="Times New Roman" w:hAnsi="Times New Roman" w:cs="Times New Roman"/>
          <w:kern w:val="0"/>
          <w:sz w:val="26"/>
          <w:szCs w:val="26"/>
          <w:lang w:val="kk-KZ" w:eastAsia="ru-RU"/>
          <w14:ligatures w14:val="none"/>
        </w:rPr>
        <w:t>у</w:t>
      </w:r>
      <w:r w:rsidRPr="00537B1C">
        <w:rPr>
          <w:rFonts w:ascii="Times New Roman" w:eastAsia="Times New Roman" w:hAnsi="Times New Roman" w:cs="Times New Roman"/>
          <w:iCs/>
          <w:kern w:val="0"/>
          <w:sz w:val="26"/>
          <w:szCs w:val="26"/>
          <w:lang w:eastAsia="ru-RU"/>
          <w14:ligatures w14:val="none"/>
        </w:rPr>
        <w:t>чен</w:t>
      </w:r>
      <w:r w:rsidRPr="00537B1C">
        <w:rPr>
          <w:rFonts w:ascii="Times New Roman" w:eastAsia="Times New Roman" w:hAnsi="Times New Roman" w:cs="Times New Roman"/>
          <w:iCs/>
          <w:kern w:val="0"/>
          <w:sz w:val="26"/>
          <w:szCs w:val="26"/>
          <w:lang w:val="kk-KZ" w:eastAsia="ru-RU"/>
          <w14:ligatures w14:val="none"/>
        </w:rPr>
        <w:t>ой</w:t>
      </w:r>
      <w:r w:rsidRPr="00537B1C">
        <w:rPr>
          <w:rFonts w:ascii="Times New Roman" w:eastAsia="Times New Roman" w:hAnsi="Times New Roman" w:cs="Times New Roman"/>
          <w:iCs/>
          <w:kern w:val="0"/>
          <w:sz w:val="26"/>
          <w:szCs w:val="26"/>
          <w:lang w:eastAsia="ru-RU"/>
          <w14:ligatures w14:val="none"/>
        </w:rPr>
        <w:t xml:space="preserve"> степен</w:t>
      </w:r>
      <w:r w:rsidRPr="00537B1C">
        <w:rPr>
          <w:rFonts w:ascii="Times New Roman" w:eastAsia="Times New Roman" w:hAnsi="Times New Roman" w:cs="Times New Roman"/>
          <w:iCs/>
          <w:kern w:val="0"/>
          <w:sz w:val="26"/>
          <w:szCs w:val="26"/>
          <w:lang w:val="kk-KZ" w:eastAsia="ru-RU"/>
          <w14:ligatures w14:val="none"/>
        </w:rPr>
        <w:t>и</w:t>
      </w:r>
      <w:r w:rsidRPr="00537B1C">
        <w:rPr>
          <w:rFonts w:ascii="Times New Roman" w:eastAsia="Times New Roman" w:hAnsi="Times New Roman" w:cs="Times New Roman"/>
          <w:iCs/>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«кандидат</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философии (PhD)»,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академическая степень</w:t>
      </w:r>
      <w:r w:rsidRPr="00537B1C">
        <w:rPr>
          <w:rFonts w:ascii="Times New Roman" w:eastAsia="Times New Roman" w:hAnsi="Times New Roman" w:cs="Times New Roman"/>
          <w:bCs/>
          <w:kern w:val="0"/>
          <w:sz w:val="26"/>
          <w:szCs w:val="26"/>
          <w:lang w:eastAsia="ru-RU"/>
          <w14:ligatures w14:val="none"/>
        </w:rPr>
        <w:t xml:space="preserve"> «доктор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степень</w:t>
      </w:r>
      <w:r w:rsidRPr="00537B1C">
        <w:rPr>
          <w:rFonts w:ascii="Times New Roman" w:eastAsia="Times New Roman" w:hAnsi="Times New Roman" w:cs="Times New Roman"/>
          <w:iCs/>
          <w:kern w:val="0"/>
          <w:sz w:val="26"/>
          <w:szCs w:val="26"/>
          <w:lang w:val="kk-KZ"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Стаж работы </w:t>
      </w:r>
      <w:r w:rsidRPr="00537B1C">
        <w:rPr>
          <w:rFonts w:ascii="Times New Roman" w:eastAsia="Times New Roman" w:hAnsi="Times New Roman" w:cs="Times New Roman"/>
          <w:kern w:val="0"/>
          <w:sz w:val="26"/>
          <w:szCs w:val="26"/>
          <w:lang w:eastAsia="ru-RU"/>
          <w14:ligatures w14:val="none"/>
        </w:rPr>
        <w:t>не менее 3 (трех) лет научно-педагогической деятельности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1DF54B34"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6652D2CB" w14:textId="08E49484"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spacing w:val="-6"/>
          <w:kern w:val="0"/>
          <w:sz w:val="26"/>
          <w:szCs w:val="26"/>
          <w:lang w:val="kk-KZ" w:eastAsia="ru-RU"/>
          <w14:ligatures w14:val="none"/>
        </w:rPr>
      </w:pPr>
      <w:r w:rsidRPr="00537B1C">
        <w:rPr>
          <w:rFonts w:ascii="Times New Roman" w:eastAsia="Times New Roman" w:hAnsi="Times New Roman" w:cs="Times New Roman"/>
          <w:kern w:val="0"/>
          <w:sz w:val="26"/>
          <w:szCs w:val="26"/>
          <w:lang w:val="kk-KZ" w:eastAsia="ru-RU"/>
          <w14:ligatures w14:val="none"/>
        </w:rPr>
        <w:tab/>
      </w:r>
      <w:r w:rsidRPr="00537B1C">
        <w:rPr>
          <w:rFonts w:ascii="Times New Roman" w:eastAsia="Times New Roman" w:hAnsi="Times New Roman" w:cs="Times New Roman"/>
          <w:b/>
          <w:spacing w:val="-4"/>
          <w:kern w:val="0"/>
          <w:sz w:val="26"/>
          <w:szCs w:val="26"/>
          <w:lang w:eastAsia="ru-RU"/>
          <w14:ligatures w14:val="none"/>
        </w:rPr>
        <w:t>Ассоциированный профессор (доцент)</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в</w:t>
      </w:r>
      <w:r w:rsidRPr="00537B1C">
        <w:rPr>
          <w:rFonts w:ascii="Times New Roman" w:eastAsia="Times New Roman" w:hAnsi="Times New Roman" w:cs="Times New Roman"/>
          <w:spacing w:val="-6"/>
          <w:kern w:val="0"/>
          <w:sz w:val="26"/>
          <w:szCs w:val="26"/>
          <w:lang w:eastAsia="ru-RU"/>
          <w14:ligatures w14:val="none"/>
        </w:rPr>
        <w:t xml:space="preserve">ысшее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 xml:space="preserve"> образование, наличие ученой степени доктора наук, кандидата наук, доктора философии (PhD), доктора по профилю или академической степени доктора философии (PhD), доктора по профилю или степени доктора философии (PhD), доктора по профилю или почетных званий и государственных наград Республики Казахстан в области искусства, спорта или ученого звания </w:t>
      </w:r>
      <w:r w:rsidRPr="00537B1C">
        <w:rPr>
          <w:rFonts w:ascii="Times New Roman" w:eastAsia="Times New Roman" w:hAnsi="Times New Roman" w:cs="Times New Roman"/>
          <w:color w:val="000000"/>
          <w:spacing w:val="-6"/>
          <w:kern w:val="0"/>
          <w:sz w:val="26"/>
          <w:szCs w:val="26"/>
          <w:lang w:eastAsia="ru-RU"/>
          <w14:ligatures w14:val="none"/>
        </w:rPr>
        <w:t xml:space="preserve">«ассоциированный профессор </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доцент</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или «доцент», стаж работы не менее 5 лет научно-педагогической деятельности</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наличие сертификата о повышении квалификации по профилю за последние 5 лет.</w:t>
      </w:r>
    </w:p>
    <w:p w14:paraId="126DABD6"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1465EE69"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kern w:val="0"/>
          <w:sz w:val="26"/>
          <w:szCs w:val="26"/>
          <w:lang w:val="kk-KZ" w:eastAsia="ru-RU"/>
          <w14:ligatures w14:val="none"/>
        </w:rPr>
        <w:tab/>
      </w:r>
      <w:r w:rsidRPr="00537B1C">
        <w:rPr>
          <w:rFonts w:ascii="Times New Roman" w:eastAsia="Times New Roman" w:hAnsi="Times New Roman" w:cs="Times New Roman"/>
          <w:b/>
          <w:kern w:val="0"/>
          <w:sz w:val="26"/>
          <w:szCs w:val="26"/>
          <w:lang w:val="kk-KZ" w:eastAsia="ru-RU"/>
          <w14:ligatures w14:val="none"/>
        </w:rPr>
        <w:t xml:space="preserve">Профессор-исследователь: </w:t>
      </w:r>
      <w:r w:rsidRPr="00537B1C">
        <w:rPr>
          <w:rFonts w:ascii="Times New Roman" w:eastAsia="Times New Roman" w:hAnsi="Times New Roman" w:cs="Times New Roman"/>
          <w:kern w:val="0"/>
          <w:sz w:val="26"/>
          <w:szCs w:val="26"/>
          <w:lang w:val="kk-KZ" w:eastAsia="ru-RU"/>
          <w14:ligatures w14:val="none"/>
        </w:rPr>
        <w:t xml:space="preserve">высшее образование и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 xml:space="preserve">) образование, наличие ученой степени «кандидат наук» или «доктор наук», или «доктор философии </w:t>
      </w:r>
      <w:r w:rsidRPr="00537B1C">
        <w:rPr>
          <w:rFonts w:ascii="Times New Roman" w:eastAsia="Times New Roman" w:hAnsi="Times New Roman" w:cs="Times New Roman"/>
          <w:spacing w:val="-6"/>
          <w:kern w:val="0"/>
          <w:sz w:val="26"/>
          <w:szCs w:val="26"/>
          <w:lang w:val="en-US" w:eastAsia="ru-RU"/>
          <w14:ligatures w14:val="none"/>
        </w:rPr>
        <w:t>PhD</w:t>
      </w:r>
      <w:r w:rsidRPr="00537B1C">
        <w:rPr>
          <w:rFonts w:ascii="Times New Roman" w:eastAsia="Times New Roman" w:hAnsi="Times New Roman" w:cs="Times New Roman"/>
          <w:spacing w:val="-6"/>
          <w:kern w:val="0"/>
          <w:sz w:val="26"/>
          <w:szCs w:val="26"/>
          <w:lang w:eastAsia="ru-RU"/>
          <w14:ligatures w14:val="none"/>
        </w:rPr>
        <w:t>», или «доктор по профилю», непрерывный стаж научной и (или) научно-педагогической деятельности не менее 10 (десять) лет. Наличие сертификата о повышении квалификации не менее 72 ч. по профилю преподаваемых дисциплин за последние 3 года. Совокупный индекс Хирша не менее 4, для социально-гуманитарных наук не менее 3. Участие в финансируемых НИР: руководитель или ответственный исполнитель действующего финансируемого научного проекта/ программы. Публикации: не менее 5 (пять) статей и/или обзоров в рецензируемых международных научных журналах за последние 5 лет в изданиях, входящих в первые 2 квартиля (</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1-</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 xml:space="preserve">2) по данным </w:t>
      </w:r>
      <w:r w:rsidRPr="00537B1C">
        <w:rPr>
          <w:rFonts w:ascii="Times New Roman" w:eastAsia="Times New Roman" w:hAnsi="Times New Roman" w:cs="Times New Roman"/>
          <w:spacing w:val="-6"/>
          <w:kern w:val="0"/>
          <w:sz w:val="26"/>
          <w:szCs w:val="26"/>
          <w:lang w:val="en-US" w:eastAsia="ru-RU"/>
          <w14:ligatures w14:val="none"/>
        </w:rPr>
        <w:t>Journal</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Citation</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Reports</w:t>
      </w:r>
      <w:r w:rsidRPr="00537B1C">
        <w:rPr>
          <w:rFonts w:ascii="Times New Roman" w:eastAsia="Times New Roman" w:hAnsi="Times New Roman" w:cs="Times New Roman"/>
          <w:spacing w:val="-6"/>
          <w:kern w:val="0"/>
          <w:sz w:val="26"/>
          <w:szCs w:val="26"/>
          <w:lang w:eastAsia="ru-RU"/>
          <w14:ligatures w14:val="none"/>
        </w:rPr>
        <w:t xml:space="preserve"> компании </w:t>
      </w:r>
      <w:r w:rsidRPr="00537B1C">
        <w:rPr>
          <w:rFonts w:ascii="Times New Roman" w:eastAsia="Times New Roman" w:hAnsi="Times New Roman" w:cs="Times New Roman"/>
          <w:spacing w:val="-6"/>
          <w:kern w:val="0"/>
          <w:sz w:val="26"/>
          <w:szCs w:val="26"/>
          <w:lang w:val="en-US" w:eastAsia="ru-RU"/>
          <w14:ligatures w14:val="none"/>
        </w:rPr>
        <w:t>Clarivate</w:t>
      </w:r>
      <w:r w:rsidRPr="00537B1C">
        <w:rPr>
          <w:rFonts w:ascii="Times New Roman" w:eastAsia="Times New Roman" w:hAnsi="Times New Roman" w:cs="Times New Roman"/>
          <w:spacing w:val="-6"/>
          <w:kern w:val="0"/>
          <w:sz w:val="26"/>
          <w:szCs w:val="26"/>
          <w:lang w:eastAsia="ru-RU"/>
          <w14:ligatures w14:val="none"/>
        </w:rPr>
        <w:t xml:space="preserve"> или имеющих в базе данных </w:t>
      </w:r>
      <w:r w:rsidRPr="00537B1C">
        <w:rPr>
          <w:rFonts w:ascii="Times New Roman" w:eastAsia="Times New Roman" w:hAnsi="Times New Roman" w:cs="Times New Roman"/>
          <w:spacing w:val="-6"/>
          <w:kern w:val="0"/>
          <w:sz w:val="26"/>
          <w:szCs w:val="26"/>
          <w:lang w:val="en-US" w:eastAsia="ru-RU"/>
          <w14:ligatures w14:val="none"/>
        </w:rPr>
        <w:t>Scopus</w:t>
      </w:r>
      <w:r w:rsidRPr="00537B1C">
        <w:rPr>
          <w:rFonts w:ascii="Times New Roman" w:eastAsia="Times New Roman" w:hAnsi="Times New Roman" w:cs="Times New Roman"/>
          <w:spacing w:val="-6"/>
          <w:kern w:val="0"/>
          <w:sz w:val="26"/>
          <w:szCs w:val="26"/>
          <w:lang w:eastAsia="ru-RU"/>
          <w14:ligatures w14:val="none"/>
        </w:rPr>
        <w:t xml:space="preserve"> показатель процентиля </w:t>
      </w:r>
      <w:r w:rsidRPr="00537B1C">
        <w:rPr>
          <w:rFonts w:ascii="Times New Roman" w:eastAsia="Times New Roman" w:hAnsi="Times New Roman" w:cs="Times New Roman"/>
          <w:spacing w:val="-6"/>
          <w:kern w:val="0"/>
          <w:sz w:val="26"/>
          <w:szCs w:val="26"/>
          <w:lang w:val="en-US" w:eastAsia="ru-RU"/>
          <w14:ligatures w14:val="none"/>
        </w:rPr>
        <w:t>Cite</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lastRenderedPageBreak/>
        <w:t>Score</w:t>
      </w:r>
      <w:r w:rsidRPr="00537B1C">
        <w:rPr>
          <w:rFonts w:ascii="Times New Roman" w:eastAsia="Times New Roman" w:hAnsi="Times New Roman" w:cs="Times New Roman"/>
          <w:spacing w:val="-6"/>
          <w:kern w:val="0"/>
          <w:sz w:val="26"/>
          <w:szCs w:val="26"/>
          <w:lang w:eastAsia="ru-RU"/>
          <w14:ligatures w14:val="none"/>
        </w:rPr>
        <w:t xml:space="preserve"> 50 (пять десят) и более и автор-корреспондент или первый (основной) автор не менее 3 статей и/или обзоров за последние 5 лет.</w:t>
      </w:r>
    </w:p>
    <w:p w14:paraId="2577F86E"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068255F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Ассистент-профессор</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образование и (или) послевузовское образование, </w:t>
      </w:r>
      <w:r w:rsidRPr="00537B1C">
        <w:rPr>
          <w:rFonts w:ascii="Times New Roman" w:eastAsia="Times New Roman" w:hAnsi="Times New Roman" w:cs="Times New Roman"/>
          <w:bCs/>
          <w:kern w:val="0"/>
          <w:sz w:val="26"/>
          <w:szCs w:val="26"/>
          <w:lang w:eastAsia="ru-RU"/>
          <w14:ligatures w14:val="none"/>
        </w:rPr>
        <w:t xml:space="preserve">наличие ученой или </w:t>
      </w:r>
      <w:r w:rsidRPr="00537B1C">
        <w:rPr>
          <w:rFonts w:ascii="Times New Roman" w:eastAsia="Times New Roman" w:hAnsi="Times New Roman" w:cs="Times New Roman"/>
          <w:kern w:val="0"/>
          <w:sz w:val="26"/>
          <w:szCs w:val="26"/>
          <w:lang w:eastAsia="ru-RU"/>
          <w14:ligatures w14:val="none"/>
        </w:rPr>
        <w:t xml:space="preserve">(академической) </w:t>
      </w:r>
      <w:r w:rsidRPr="00537B1C">
        <w:rPr>
          <w:rFonts w:ascii="Times New Roman" w:eastAsia="Times New Roman" w:hAnsi="Times New Roman" w:cs="Times New Roman"/>
          <w:bCs/>
          <w:kern w:val="0"/>
          <w:sz w:val="26"/>
          <w:szCs w:val="26"/>
          <w:lang w:eastAsia="ru-RU"/>
          <w14:ligatures w14:val="none"/>
        </w:rPr>
        <w:t xml:space="preserve">степени «кандидат наук» или «доктор наук», или «доктор философии (PhD)», или «доктор по профилю» </w:t>
      </w:r>
      <w:r w:rsidRPr="00537B1C">
        <w:rPr>
          <w:rFonts w:ascii="Times New Roman" w:eastAsia="Times New Roman" w:hAnsi="Times New Roman" w:cs="Times New Roman"/>
          <w:kern w:val="0"/>
          <w:sz w:val="26"/>
          <w:szCs w:val="26"/>
          <w:lang w:eastAsia="ru-RU"/>
          <w14:ligatures w14:val="none"/>
        </w:rPr>
        <w:t>или академическая степень «доктор философии (PhD)», или «доктор по профилю» или степень «доктор</w:t>
      </w:r>
      <w:r w:rsidRPr="00537B1C">
        <w:rPr>
          <w:rFonts w:ascii="Times New Roman" w:eastAsia="Times New Roman" w:hAnsi="Times New Roman" w:cs="Times New Roman"/>
          <w:bCs/>
          <w:kern w:val="0"/>
          <w:sz w:val="26"/>
          <w:szCs w:val="26"/>
          <w:lang w:eastAsia="ru-RU"/>
          <w14:ligatures w14:val="none"/>
        </w:rPr>
        <w:t xml:space="preserve"> философии (PhD)», или «доктор по профилю» или спортивное звание </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Заслуженный тренер Республики Казахстан</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 xml:space="preserve"> (для кафедры «</w:t>
      </w:r>
      <w:r w:rsidRPr="00537B1C">
        <w:rPr>
          <w:rFonts w:ascii="Times New Roman" w:eastAsia="Times New Roman" w:hAnsi="Times New Roman" w:cs="Times New Roman"/>
          <w:bCs/>
          <w:kern w:val="0"/>
          <w:sz w:val="26"/>
          <w:szCs w:val="26"/>
          <w:lang w:val="kk-KZ" w:eastAsia="ru-RU"/>
          <w14:ligatures w14:val="none"/>
        </w:rPr>
        <w:t>Физическое воспитание</w:t>
      </w:r>
      <w:r w:rsidRPr="00537B1C">
        <w:rPr>
          <w:rFonts w:ascii="Times New Roman" w:eastAsia="Times New Roman" w:hAnsi="Times New Roman" w:cs="Times New Roman"/>
          <w:bCs/>
          <w:kern w:val="0"/>
          <w:sz w:val="26"/>
          <w:szCs w:val="26"/>
          <w:lang w:eastAsia="ru-RU"/>
          <w14:ligatures w14:val="none"/>
        </w:rPr>
        <w:t>» или почетные звания и государственные награды Республики Казахстан (для кафедры «</w:t>
      </w:r>
      <w:r w:rsidRPr="00537B1C">
        <w:rPr>
          <w:rFonts w:ascii="Times New Roman" w:eastAsia="Times New Roman" w:hAnsi="Times New Roman" w:cs="Times New Roman"/>
          <w:bCs/>
          <w:kern w:val="0"/>
          <w:sz w:val="26"/>
          <w:szCs w:val="26"/>
          <w:lang w:val="kk-KZ" w:eastAsia="ru-RU"/>
          <w14:ligatures w14:val="none"/>
        </w:rPr>
        <w:t>Технология легкой промышленности и дизайн</w:t>
      </w:r>
      <w:r w:rsidRPr="00537B1C">
        <w:rPr>
          <w:rFonts w:ascii="Times New Roman" w:eastAsia="Times New Roman" w:hAnsi="Times New Roman" w:cs="Times New Roman"/>
          <w:bCs/>
          <w:kern w:val="0"/>
          <w:sz w:val="26"/>
          <w:szCs w:val="26"/>
          <w:lang w:eastAsia="ru-RU"/>
          <w14:ligatures w14:val="none"/>
        </w:rPr>
        <w:t xml:space="preserve">»); стаж работы: не менее 5 (пяти) лет научно-педагогической деятельности. </w:t>
      </w:r>
      <w:r w:rsidRPr="00537B1C">
        <w:rPr>
          <w:rFonts w:ascii="Times New Roman" w:eastAsia="Times New Roman" w:hAnsi="Times New Roman" w:cs="Times New Roman"/>
          <w:kern w:val="0"/>
          <w:sz w:val="26"/>
          <w:szCs w:val="26"/>
          <w:lang w:val="kk-KZ" w:eastAsia="ru-RU"/>
          <w14:ligatures w14:val="none"/>
        </w:rPr>
        <w:t>Н</w:t>
      </w:r>
      <w:r w:rsidRPr="00537B1C">
        <w:rPr>
          <w:rFonts w:ascii="Times New Roman" w:eastAsia="Times New Roman" w:hAnsi="Times New Roman" w:cs="Times New Roman"/>
          <w:kern w:val="0"/>
          <w:sz w:val="26"/>
          <w:szCs w:val="26"/>
          <w:lang w:eastAsia="ru-RU"/>
          <w14:ligatures w14:val="none"/>
        </w:rPr>
        <w:t xml:space="preserve">аличие сертификата о повышении квалификации </w:t>
      </w:r>
      <w:r w:rsidRPr="00537B1C">
        <w:rPr>
          <w:rFonts w:ascii="Times New Roman" w:eastAsia="Times New Roman" w:hAnsi="Times New Roman" w:cs="Times New Roman"/>
          <w:kern w:val="0"/>
          <w:sz w:val="26"/>
          <w:szCs w:val="26"/>
          <w:lang w:val="kk-KZ" w:eastAsia="ru-RU"/>
          <w14:ligatures w14:val="none"/>
        </w:rPr>
        <w:t xml:space="preserve">не менее 72 ч. </w:t>
      </w:r>
      <w:r w:rsidRPr="00537B1C">
        <w:rPr>
          <w:rFonts w:ascii="Times New Roman" w:eastAsia="Times New Roman" w:hAnsi="Times New Roman" w:cs="Times New Roman"/>
          <w:kern w:val="0"/>
          <w:sz w:val="26"/>
          <w:szCs w:val="26"/>
          <w:lang w:eastAsia="ru-RU"/>
          <w14:ligatures w14:val="none"/>
        </w:rPr>
        <w:t xml:space="preserve">по профилю </w:t>
      </w:r>
      <w:r w:rsidRPr="00537B1C">
        <w:rPr>
          <w:rFonts w:ascii="Times New Roman" w:eastAsia="Times New Roman" w:hAnsi="Times New Roman" w:cs="Times New Roman"/>
          <w:kern w:val="0"/>
          <w:sz w:val="26"/>
          <w:szCs w:val="26"/>
          <w:lang w:val="kk-KZ" w:eastAsia="ru-RU"/>
          <w14:ligatures w14:val="none"/>
        </w:rPr>
        <w:t xml:space="preserve">преподаваемых дисциплин </w:t>
      </w:r>
      <w:r w:rsidRPr="00537B1C">
        <w:rPr>
          <w:rFonts w:ascii="Times New Roman" w:eastAsia="Times New Roman" w:hAnsi="Times New Roman" w:cs="Times New Roman"/>
          <w:kern w:val="0"/>
          <w:sz w:val="26"/>
          <w:szCs w:val="26"/>
          <w:lang w:eastAsia="ru-RU"/>
          <w14:ligatures w14:val="none"/>
        </w:rPr>
        <w:t xml:space="preserve">за последние </w:t>
      </w:r>
      <w:r w:rsidRPr="00537B1C">
        <w:rPr>
          <w:rFonts w:ascii="Times New Roman" w:eastAsia="Times New Roman" w:hAnsi="Times New Roman" w:cs="Times New Roman"/>
          <w:kern w:val="0"/>
          <w:sz w:val="26"/>
          <w:szCs w:val="26"/>
          <w:lang w:val="kk-KZ" w:eastAsia="ru-RU"/>
          <w14:ligatures w14:val="none"/>
        </w:rPr>
        <w:t>3</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kern w:val="0"/>
          <w:sz w:val="26"/>
          <w:szCs w:val="26"/>
          <w:lang w:val="kk-KZ" w:eastAsia="ru-RU"/>
          <w14:ligatures w14:val="none"/>
        </w:rPr>
        <w:t>года</w:t>
      </w:r>
      <w:r w:rsidRPr="00537B1C">
        <w:rPr>
          <w:rFonts w:ascii="Times New Roman" w:eastAsia="Times New Roman" w:hAnsi="Times New Roman" w:cs="Times New Roman"/>
          <w:kern w:val="0"/>
          <w:sz w:val="26"/>
          <w:szCs w:val="26"/>
          <w:lang w:eastAsia="ru-RU"/>
          <w14:ligatures w14:val="none"/>
        </w:rPr>
        <w:t>.</w:t>
      </w:r>
    </w:p>
    <w:p w14:paraId="51290C45"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2EC8929A" w14:textId="0E3D87FD" w:rsid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bCs/>
          <w:kern w:val="0"/>
          <w:sz w:val="26"/>
          <w:szCs w:val="26"/>
          <w:lang w:eastAsia="ru-RU"/>
          <w14:ligatures w14:val="none"/>
        </w:rPr>
        <w:tab/>
        <w:t>Сеньор-лектор</w:t>
      </w:r>
      <w:r w:rsidRPr="005C6337">
        <w:rPr>
          <w:rFonts w:ascii="Times New Roman" w:eastAsia="Times New Roman" w:hAnsi="Times New Roman" w:cs="Times New Roman"/>
          <w:b/>
          <w:bCs/>
          <w:kern w:val="0"/>
          <w:sz w:val="26"/>
          <w:szCs w:val="26"/>
          <w:lang w:eastAsia="ru-RU"/>
          <w14:ligatures w14:val="none"/>
        </w:rPr>
        <w:t>:</w:t>
      </w:r>
      <w:r w:rsidR="005C6337" w:rsidRPr="005C6337">
        <w:rPr>
          <w:rFonts w:ascii="Times New Roman" w:eastAsia="Times New Roman" w:hAnsi="Times New Roman" w:cs="Times New Roman"/>
          <w:b/>
          <w:bCs/>
          <w:kern w:val="0"/>
          <w:sz w:val="26"/>
          <w:szCs w:val="26"/>
          <w:lang w:eastAsia="ru-RU"/>
          <w14:ligatures w14:val="none"/>
        </w:rPr>
        <w:t xml:space="preserve"> </w:t>
      </w:r>
      <w:r w:rsidRPr="00537B1C">
        <w:rPr>
          <w:rFonts w:ascii="Times New Roman" w:eastAsia="Times New Roman" w:hAnsi="Times New Roman" w:cs="Times New Roman"/>
          <w:kern w:val="0"/>
          <w:sz w:val="26"/>
          <w:szCs w:val="26"/>
          <w:lang w:eastAsia="ru-RU"/>
          <w14:ligatures w14:val="none"/>
        </w:rPr>
        <w:t>высшее образование и (или) послевузовское образование, наличие ученой (академической) степени «магистр наук». Стаж работы: не менее 3 (трех) лет в должности ассистента или стаж практической работы по специальности (профилю деятельности) не менее 5 (пяти) лет.</w:t>
      </w:r>
    </w:p>
    <w:p w14:paraId="11914AFC" w14:textId="77777777" w:rsidR="00666D96" w:rsidRPr="00537B1C" w:rsidRDefault="00666D96"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5FACE81F"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bCs/>
          <w:kern w:val="0"/>
          <w:sz w:val="26"/>
          <w:szCs w:val="26"/>
          <w:lang w:eastAsia="ru-RU"/>
          <w14:ligatures w14:val="none"/>
        </w:rPr>
      </w:pPr>
      <w:r w:rsidRPr="00537B1C">
        <w:rPr>
          <w:rFonts w:ascii="Times New Roman" w:eastAsia="Times New Roman" w:hAnsi="Times New Roman" w:cs="Times New Roman"/>
          <w:b/>
          <w:kern w:val="0"/>
          <w:sz w:val="26"/>
          <w:szCs w:val="26"/>
          <w:lang w:eastAsia="ru-RU"/>
          <w14:ligatures w14:val="none"/>
        </w:rPr>
        <w:tab/>
        <w:t>Ассистент:</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высшее образование и (или) послевузовское образование, наличие ученой (академической) степени «магистр наук».</w:t>
      </w:r>
    </w:p>
    <w:p w14:paraId="2D8E9A43" w14:textId="77777777" w:rsidR="005C6337" w:rsidRDefault="005C6337" w:rsidP="005C6337">
      <w:pPr>
        <w:tabs>
          <w:tab w:val="left" w:pos="567"/>
        </w:tabs>
        <w:spacing w:after="0"/>
        <w:jc w:val="both"/>
        <w:rPr>
          <w:rFonts w:ascii="Times New Roman" w:eastAsia="Times New Roman" w:hAnsi="Times New Roman" w:cs="Times New Roman"/>
          <w:kern w:val="0"/>
          <w:sz w:val="26"/>
          <w:szCs w:val="26"/>
          <w:lang w:eastAsia="ru-RU"/>
          <w14:ligatures w14:val="none"/>
        </w:rPr>
      </w:pPr>
    </w:p>
    <w:p w14:paraId="41ECA862" w14:textId="5997BF31" w:rsidR="00666D96" w:rsidRPr="00B27FB4" w:rsidRDefault="00A22888" w:rsidP="005C6337">
      <w:pPr>
        <w:tabs>
          <w:tab w:val="left" w:pos="567"/>
        </w:tabs>
        <w:spacing w:after="0"/>
        <w:jc w:val="both"/>
        <w:rPr>
          <w:rFonts w:ascii="Times New Roman" w:eastAsia="Times New Roman" w:hAnsi="Times New Roman" w:cs="Times New Roman"/>
          <w:kern w:val="0"/>
          <w:sz w:val="26"/>
          <w:szCs w:val="26"/>
          <w:lang w:eastAsia="ru-RU"/>
          <w14:ligatures w14:val="none"/>
        </w:rPr>
      </w:pPr>
      <w:r>
        <w:rPr>
          <w:rFonts w:ascii="Times New Roman" w:eastAsia="Times New Roman" w:hAnsi="Times New Roman" w:cs="Times New Roman"/>
          <w:kern w:val="0"/>
          <w:sz w:val="26"/>
          <w:szCs w:val="26"/>
          <w:lang w:eastAsia="ru-RU"/>
          <w14:ligatures w14:val="none"/>
        </w:rPr>
        <w:tab/>
      </w:r>
      <w:r w:rsidRPr="00B27FB4">
        <w:rPr>
          <w:rFonts w:ascii="Times New Roman" w:eastAsia="Times New Roman" w:hAnsi="Times New Roman" w:cs="Times New Roman"/>
          <w:b/>
          <w:kern w:val="0"/>
          <w:sz w:val="26"/>
          <w:szCs w:val="26"/>
          <w:lang w:eastAsia="ru-RU"/>
          <w14:ligatures w14:val="none"/>
        </w:rPr>
        <w:t>Лаборант:</w:t>
      </w:r>
      <w:r>
        <w:rPr>
          <w:rFonts w:ascii="Times New Roman" w:eastAsia="Times New Roman" w:hAnsi="Times New Roman" w:cs="Times New Roman"/>
          <w:kern w:val="0"/>
          <w:sz w:val="26"/>
          <w:szCs w:val="26"/>
          <w:lang w:eastAsia="ru-RU"/>
          <w14:ligatures w14:val="none"/>
        </w:rPr>
        <w:t xml:space="preserve"> </w:t>
      </w:r>
      <w:r w:rsidRPr="00A22888">
        <w:rPr>
          <w:rFonts w:ascii="Times New Roman" w:eastAsia="Times New Roman" w:hAnsi="Times New Roman" w:cs="Times New Roman"/>
          <w:kern w:val="0"/>
          <w:sz w:val="26"/>
          <w:szCs w:val="26"/>
          <w:lang w:eastAsia="ru-RU"/>
          <w14:ligatures w14:val="none"/>
        </w:rPr>
        <w:t>высшее или среднее профессиональное образование без предъявления требований к стажу работы</w:t>
      </w:r>
      <w:r w:rsidR="001C29F8">
        <w:rPr>
          <w:rFonts w:ascii="Times New Roman" w:eastAsia="Times New Roman" w:hAnsi="Times New Roman" w:cs="Times New Roman"/>
          <w:kern w:val="0"/>
          <w:sz w:val="26"/>
          <w:szCs w:val="26"/>
          <w:lang w:eastAsia="ru-RU"/>
          <w14:ligatures w14:val="none"/>
        </w:rPr>
        <w:t xml:space="preserve">. </w:t>
      </w:r>
    </w:p>
    <w:p w14:paraId="208CA4C1" w14:textId="00730F24" w:rsidR="00537B1C" w:rsidRPr="0068639C" w:rsidRDefault="00537B1C" w:rsidP="005C6337">
      <w:pPr>
        <w:tabs>
          <w:tab w:val="left" w:pos="567"/>
        </w:tabs>
        <w:spacing w:after="0" w:line="240" w:lineRule="auto"/>
        <w:jc w:val="both"/>
        <w:rPr>
          <w:rFonts w:ascii="Times New Roman" w:eastAsia="Times New Roman" w:hAnsi="Times New Roman" w:cs="Times New Roman"/>
          <w:color w:val="000000"/>
          <w:kern w:val="0"/>
          <w:sz w:val="26"/>
          <w:szCs w:val="26"/>
          <w:u w:val="single"/>
          <w:lang w:val="kk-KZ" w:eastAsia="ru-RU"/>
          <w14:ligatures w14:val="none"/>
        </w:rPr>
      </w:pPr>
      <w:r w:rsidRPr="00537B1C">
        <w:rPr>
          <w:rFonts w:ascii="Times New Roman" w:eastAsia="Times New Roman" w:hAnsi="Times New Roman" w:cs="Times New Roman"/>
          <w:b/>
          <w:spacing w:val="-4"/>
          <w:kern w:val="0"/>
          <w:sz w:val="26"/>
          <w:szCs w:val="26"/>
          <w:lang w:val="kk-KZ" w:eastAsia="ru-RU"/>
          <w14:ligatures w14:val="none"/>
        </w:rPr>
        <w:tab/>
      </w:r>
      <w:r w:rsidRPr="004542A4">
        <w:rPr>
          <w:rFonts w:ascii="Times New Roman" w:eastAsia="Times New Roman" w:hAnsi="Times New Roman" w:cs="Times New Roman"/>
          <w:color w:val="000000"/>
          <w:kern w:val="0"/>
          <w:sz w:val="26"/>
          <w:szCs w:val="26"/>
          <w:lang w:eastAsia="ru-RU"/>
          <w14:ligatures w14:val="none"/>
        </w:rPr>
        <w:t xml:space="preserve">Срок подачи документов на конкурс: </w:t>
      </w:r>
      <w:r w:rsidR="005C6337">
        <w:rPr>
          <w:rFonts w:ascii="Times New Roman" w:eastAsia="Times New Roman" w:hAnsi="Times New Roman" w:cs="Times New Roman"/>
          <w:b/>
          <w:spacing w:val="-6"/>
          <w:kern w:val="0"/>
          <w:sz w:val="26"/>
          <w:szCs w:val="26"/>
          <w:lang w:val="kk-KZ" w:eastAsia="ru-RU"/>
          <w14:ligatures w14:val="none"/>
        </w:rPr>
        <w:t>14</w:t>
      </w:r>
      <w:r w:rsidR="00FA188F" w:rsidRPr="004542A4">
        <w:rPr>
          <w:rFonts w:ascii="Times New Roman" w:eastAsia="Times New Roman" w:hAnsi="Times New Roman" w:cs="Times New Roman"/>
          <w:b/>
          <w:spacing w:val="-6"/>
          <w:kern w:val="0"/>
          <w:sz w:val="26"/>
          <w:szCs w:val="26"/>
          <w:lang w:val="kk-KZ" w:eastAsia="ru-RU"/>
          <w14:ligatures w14:val="none"/>
        </w:rPr>
        <w:t xml:space="preserve"> </w:t>
      </w:r>
      <w:r w:rsidRPr="004542A4">
        <w:rPr>
          <w:rFonts w:ascii="Times New Roman" w:eastAsia="Times New Roman" w:hAnsi="Times New Roman" w:cs="Times New Roman"/>
          <w:b/>
          <w:spacing w:val="-6"/>
          <w:kern w:val="0"/>
          <w:sz w:val="26"/>
          <w:szCs w:val="26"/>
          <w:lang w:eastAsia="ru-RU"/>
          <w14:ligatures w14:val="none"/>
        </w:rPr>
        <w:t>календарных дней</w:t>
      </w:r>
      <w:r w:rsidRPr="004542A4">
        <w:rPr>
          <w:rFonts w:ascii="Times New Roman" w:eastAsia="Times New Roman" w:hAnsi="Times New Roman" w:cs="Times New Roman"/>
          <w:spacing w:val="-6"/>
          <w:kern w:val="0"/>
          <w:sz w:val="26"/>
          <w:szCs w:val="26"/>
          <w:lang w:eastAsia="ru-RU"/>
          <w14:ligatures w14:val="none"/>
        </w:rPr>
        <w:t xml:space="preserve"> </w:t>
      </w:r>
      <w:r w:rsidRPr="004542A4">
        <w:rPr>
          <w:rFonts w:ascii="Times New Roman" w:eastAsia="Times New Roman" w:hAnsi="Times New Roman" w:cs="Times New Roman"/>
          <w:color w:val="000000"/>
          <w:kern w:val="0"/>
          <w:sz w:val="26"/>
          <w:szCs w:val="26"/>
          <w:lang w:eastAsia="ru-RU"/>
          <w14:ligatures w14:val="none"/>
        </w:rPr>
        <w:t xml:space="preserve">со дня публикации объявления </w:t>
      </w:r>
      <w:r w:rsidRPr="004542A4">
        <w:rPr>
          <w:rFonts w:ascii="Times New Roman" w:eastAsia="Times New Roman" w:hAnsi="Times New Roman" w:cs="Times New Roman"/>
          <w:color w:val="000000"/>
          <w:kern w:val="0"/>
          <w:sz w:val="26"/>
          <w:szCs w:val="26"/>
          <w:u w:val="single"/>
          <w:lang w:eastAsia="ru-RU"/>
          <w14:ligatures w14:val="none"/>
        </w:rPr>
        <w:t xml:space="preserve">(с </w:t>
      </w:r>
      <w:r w:rsidR="005C6337">
        <w:rPr>
          <w:rFonts w:ascii="Times New Roman" w:eastAsia="Times New Roman" w:hAnsi="Times New Roman" w:cs="Times New Roman"/>
          <w:color w:val="000000"/>
          <w:kern w:val="0"/>
          <w:sz w:val="26"/>
          <w:szCs w:val="26"/>
          <w:u w:val="single"/>
          <w:lang w:val="kk-KZ" w:eastAsia="ru-RU"/>
          <w14:ligatures w14:val="none"/>
        </w:rPr>
        <w:t>13</w:t>
      </w:r>
      <w:bookmarkStart w:id="0" w:name="_GoBack"/>
      <w:bookmarkEnd w:id="0"/>
      <w:r w:rsidR="001C29F8" w:rsidRPr="004542A4">
        <w:rPr>
          <w:rFonts w:ascii="Times New Roman" w:eastAsia="Times New Roman" w:hAnsi="Times New Roman" w:cs="Times New Roman"/>
          <w:color w:val="000000"/>
          <w:kern w:val="0"/>
          <w:sz w:val="26"/>
          <w:szCs w:val="26"/>
          <w:u w:val="single"/>
          <w:lang w:eastAsia="ru-RU"/>
          <w14:ligatures w14:val="none"/>
        </w:rPr>
        <w:t xml:space="preserve"> </w:t>
      </w:r>
      <w:r w:rsidR="00A01C77">
        <w:rPr>
          <w:rFonts w:ascii="Times New Roman" w:eastAsia="Times New Roman" w:hAnsi="Times New Roman" w:cs="Times New Roman"/>
          <w:color w:val="000000"/>
          <w:kern w:val="0"/>
          <w:sz w:val="26"/>
          <w:szCs w:val="26"/>
          <w:u w:val="single"/>
          <w:lang w:val="kk-KZ" w:eastAsia="ru-RU"/>
          <w14:ligatures w14:val="none"/>
        </w:rPr>
        <w:t>октября</w:t>
      </w:r>
      <w:r w:rsidR="004542A4" w:rsidRPr="004542A4">
        <w:rPr>
          <w:rFonts w:ascii="Times New Roman" w:eastAsia="Times New Roman" w:hAnsi="Times New Roman" w:cs="Times New Roman"/>
          <w:color w:val="000000"/>
          <w:kern w:val="0"/>
          <w:sz w:val="26"/>
          <w:szCs w:val="26"/>
          <w:u w:val="single"/>
          <w:lang w:val="kk-KZ" w:eastAsia="ru-RU"/>
          <w14:ligatures w14:val="none"/>
        </w:rPr>
        <w:t xml:space="preserve"> </w:t>
      </w:r>
      <w:r w:rsidR="0068639C">
        <w:rPr>
          <w:rFonts w:ascii="Times New Roman" w:eastAsia="Times New Roman" w:hAnsi="Times New Roman" w:cs="Times New Roman"/>
          <w:color w:val="000000"/>
          <w:kern w:val="0"/>
          <w:sz w:val="26"/>
          <w:szCs w:val="26"/>
          <w:u w:val="single"/>
          <w:lang w:val="kk-KZ" w:eastAsia="ru-RU"/>
          <w14:ligatures w14:val="none"/>
        </w:rPr>
        <w:t>2026 года)</w:t>
      </w:r>
    </w:p>
    <w:p w14:paraId="5C5AF7C3"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kern w:val="0"/>
          <w:sz w:val="26"/>
          <w:szCs w:val="26"/>
          <w:lang w:val="kk-KZ" w:eastAsia="ru-RU"/>
          <w14:ligatures w14:val="none"/>
        </w:rPr>
      </w:pPr>
    </w:p>
    <w:p w14:paraId="66CD147B" w14:textId="77777777" w:rsidR="00537B1C" w:rsidRPr="00977A62" w:rsidRDefault="00537B1C" w:rsidP="00537B1C">
      <w:pPr>
        <w:tabs>
          <w:tab w:val="left" w:pos="567"/>
        </w:tabs>
        <w:spacing w:after="0" w:line="240" w:lineRule="auto"/>
        <w:ind w:left="567"/>
        <w:jc w:val="both"/>
        <w:rPr>
          <w:rFonts w:ascii="Times New Roman" w:eastAsia="Times New Roman" w:hAnsi="Times New Roman" w:cs="Times New Roman"/>
          <w:b/>
          <w:spacing w:val="-6"/>
          <w:kern w:val="0"/>
          <w:sz w:val="26"/>
          <w:szCs w:val="26"/>
          <w:lang w:eastAsia="ru-RU"/>
          <w14:ligatures w14:val="none"/>
        </w:rPr>
      </w:pPr>
      <w:r w:rsidRPr="00977A62">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977A62">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ля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участия в конкурсе </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внешних претендентов:</w:t>
      </w:r>
    </w:p>
    <w:p w14:paraId="6497AB2B"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8E09E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298E6D75"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Личный листок по учету кадров;</w:t>
      </w:r>
    </w:p>
    <w:p w14:paraId="5809FD5D" w14:textId="55D0B1A5"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Автобиография;</w:t>
      </w:r>
    </w:p>
    <w:p w14:paraId="309EC3F7" w14:textId="6BDCD051"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Фото 3х4 – 1 шт.;</w:t>
      </w:r>
    </w:p>
    <w:p w14:paraId="1130AA91" w14:textId="130C28F6" w:rsidR="00800D1B" w:rsidRPr="008E09EC" w:rsidRDefault="00800D1B"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Копи</w:t>
      </w:r>
      <w:r w:rsidRPr="008E09EC">
        <w:rPr>
          <w:rFonts w:ascii="Times New Roman" w:eastAsia="Times New Roman" w:hAnsi="Times New Roman" w:cs="Times New Roman"/>
          <w:spacing w:val="-6"/>
          <w:kern w:val="0"/>
          <w:sz w:val="26"/>
          <w:szCs w:val="26"/>
          <w:lang w:val="kk-KZ" w:eastAsia="ru-RU"/>
          <w14:ligatures w14:val="none"/>
        </w:rPr>
        <w:t>я</w:t>
      </w:r>
      <w:r w:rsidRPr="008E09EC">
        <w:rPr>
          <w:rFonts w:ascii="Times New Roman" w:eastAsia="Times New Roman" w:hAnsi="Times New Roman" w:cs="Times New Roman"/>
          <w:spacing w:val="-6"/>
          <w:kern w:val="0"/>
          <w:sz w:val="26"/>
          <w:szCs w:val="26"/>
          <w:lang w:eastAsia="ru-RU"/>
          <w14:ligatures w14:val="none"/>
        </w:rPr>
        <w:t xml:space="preserve"> удостоверения личности;</w:t>
      </w:r>
    </w:p>
    <w:p w14:paraId="1249CD27" w14:textId="0F7C134D"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5</w:t>
      </w:r>
      <w:r w:rsidRPr="008E09EC">
        <w:rPr>
          <w:rFonts w:ascii="Times New Roman" w:eastAsia="Times New Roman" w:hAnsi="Times New Roman" w:cs="Times New Roman"/>
          <w:spacing w:val="-6"/>
          <w:kern w:val="0"/>
          <w:sz w:val="26"/>
          <w:szCs w:val="26"/>
          <w:lang w:eastAsia="ru-RU"/>
          <w14:ligatures w14:val="none"/>
        </w:rPr>
        <w:t>. Копии дипломов об образовании (с вкладышем), академической, ученой степени и звании</w:t>
      </w:r>
      <w:r w:rsidRPr="008E09EC">
        <w:rPr>
          <w:rFonts w:ascii="Times New Roman" w:eastAsia="Times New Roman" w:hAnsi="Times New Roman" w:cs="Times New Roman"/>
          <w:spacing w:val="-6"/>
          <w:kern w:val="0"/>
          <w:sz w:val="26"/>
          <w:szCs w:val="26"/>
          <w:lang w:val="kk-KZ" w:eastAsia="ru-RU"/>
          <w14:ligatures w14:val="none"/>
        </w:rPr>
        <w:t xml:space="preserve"> </w:t>
      </w:r>
      <w:r w:rsidRPr="008E09EC">
        <w:rPr>
          <w:rFonts w:ascii="Times New Roman" w:eastAsia="Times New Roman" w:hAnsi="Times New Roman" w:cs="Times New Roman"/>
          <w:spacing w:val="-6"/>
          <w:kern w:val="0"/>
          <w:sz w:val="26"/>
          <w:szCs w:val="26"/>
          <w:lang w:eastAsia="ru-RU"/>
          <w14:ligatures w14:val="none"/>
        </w:rPr>
        <w:t>и подлинники для сверки;</w:t>
      </w:r>
    </w:p>
    <w:p w14:paraId="34500804" w14:textId="401E030B"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6</w:t>
      </w:r>
      <w:r w:rsidRPr="008E09EC">
        <w:rPr>
          <w:rFonts w:ascii="Times New Roman" w:eastAsia="Times New Roman" w:hAnsi="Times New Roman" w:cs="Times New Roman"/>
          <w:spacing w:val="-6"/>
          <w:kern w:val="0"/>
          <w:sz w:val="26"/>
          <w:szCs w:val="26"/>
          <w:lang w:eastAsia="ru-RU"/>
          <w14:ligatures w14:val="none"/>
        </w:rPr>
        <w:t>. Копии сертификатов о переподготовке и повышении квалификации в соответствии с профилем препод</w:t>
      </w:r>
      <w:r w:rsidRPr="008E09EC">
        <w:rPr>
          <w:rFonts w:ascii="Times New Roman" w:eastAsia="Times New Roman" w:hAnsi="Times New Roman" w:cs="Times New Roman"/>
          <w:spacing w:val="-6"/>
          <w:kern w:val="0"/>
          <w:sz w:val="26"/>
          <w:szCs w:val="26"/>
          <w:lang w:val="kk-KZ" w:eastAsia="ru-RU"/>
          <w14:ligatures w14:val="none"/>
        </w:rPr>
        <w:t>ав</w:t>
      </w:r>
      <w:r w:rsidRPr="008E09EC">
        <w:rPr>
          <w:rFonts w:ascii="Times New Roman" w:eastAsia="Times New Roman" w:hAnsi="Times New Roman" w:cs="Times New Roman"/>
          <w:spacing w:val="-6"/>
          <w:kern w:val="0"/>
          <w:sz w:val="26"/>
          <w:szCs w:val="26"/>
          <w:lang w:eastAsia="ru-RU"/>
          <w14:ligatures w14:val="none"/>
        </w:rPr>
        <w:t>аемых</w:t>
      </w:r>
      <w:r w:rsidRPr="008E09EC">
        <w:rPr>
          <w:rFonts w:ascii="Times New Roman" w:eastAsia="Times New Roman" w:hAnsi="Times New Roman" w:cs="Times New Roman"/>
          <w:spacing w:val="-6"/>
          <w:kern w:val="0"/>
          <w:sz w:val="26"/>
          <w:szCs w:val="26"/>
          <w:lang w:val="kk-KZ" w:eastAsia="ru-RU"/>
          <w14:ligatures w14:val="none"/>
        </w:rPr>
        <w:t xml:space="preserve"> дисциплин с применением технологий исскуственного интеллекта в образовательной и научной деятельности, в области исскуственного интеллекта и инклюзии в образовательном процессе</w:t>
      </w:r>
      <w:r w:rsidRPr="008E09EC">
        <w:rPr>
          <w:rFonts w:ascii="Times New Roman" w:eastAsia="Times New Roman" w:hAnsi="Times New Roman" w:cs="Times New Roman"/>
          <w:spacing w:val="-6"/>
          <w:kern w:val="0"/>
          <w:sz w:val="26"/>
          <w:szCs w:val="26"/>
          <w:lang w:eastAsia="ru-RU"/>
          <w14:ligatures w14:val="none"/>
        </w:rPr>
        <w:t>;</w:t>
      </w:r>
    </w:p>
    <w:p w14:paraId="7D5059CA" w14:textId="51690004"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7</w:t>
      </w:r>
      <w:r w:rsidRPr="008E09EC">
        <w:rPr>
          <w:rFonts w:ascii="Times New Roman" w:eastAsia="Times New Roman" w:hAnsi="Times New Roman" w:cs="Times New Roman"/>
          <w:spacing w:val="-6"/>
          <w:kern w:val="0"/>
          <w:sz w:val="26"/>
          <w:szCs w:val="26"/>
          <w:lang w:eastAsia="ru-RU"/>
          <w14:ligatures w14:val="none"/>
        </w:rPr>
        <w:t>. Список научных работ и изобретений (при наличии), заверенный Ученым секретарем;</w:t>
      </w:r>
    </w:p>
    <w:p w14:paraId="0E91A082" w14:textId="6263490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8</w:t>
      </w:r>
      <w:r w:rsidRPr="008E09EC">
        <w:rPr>
          <w:rFonts w:ascii="Times New Roman" w:eastAsia="Times New Roman" w:hAnsi="Times New Roman" w:cs="Times New Roman"/>
          <w:spacing w:val="-6"/>
          <w:kern w:val="0"/>
          <w:sz w:val="26"/>
          <w:szCs w:val="26"/>
          <w:lang w:eastAsia="ru-RU"/>
          <w14:ligatures w14:val="none"/>
        </w:rPr>
        <w:t>. Медицинский осмотр (флюорография);</w:t>
      </w:r>
    </w:p>
    <w:p w14:paraId="03C7541A" w14:textId="09138952"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9</w:t>
      </w:r>
      <w:r w:rsidRPr="008E09EC">
        <w:rPr>
          <w:rFonts w:ascii="Times New Roman" w:eastAsia="Times New Roman" w:hAnsi="Times New Roman" w:cs="Times New Roman"/>
          <w:spacing w:val="-6"/>
          <w:kern w:val="0"/>
          <w:sz w:val="26"/>
          <w:szCs w:val="26"/>
          <w:lang w:eastAsia="ru-RU"/>
          <w14:ligatures w14:val="none"/>
        </w:rPr>
        <w:t xml:space="preserve">. Справка о наличии либо отсутствии </w:t>
      </w:r>
      <w:r w:rsidR="001C29F8" w:rsidRPr="008E09EC">
        <w:rPr>
          <w:rFonts w:ascii="Times New Roman" w:eastAsia="Times New Roman" w:hAnsi="Times New Roman" w:cs="Times New Roman"/>
          <w:spacing w:val="-6"/>
          <w:kern w:val="0"/>
          <w:sz w:val="26"/>
          <w:szCs w:val="26"/>
          <w:lang w:eastAsia="ru-RU"/>
          <w14:ligatures w14:val="none"/>
        </w:rPr>
        <w:t xml:space="preserve">судимости, </w:t>
      </w:r>
      <w:r w:rsidRPr="008E09EC">
        <w:rPr>
          <w:rFonts w:ascii="Times New Roman" w:eastAsia="Times New Roman" w:hAnsi="Times New Roman" w:cs="Times New Roman"/>
          <w:spacing w:val="-6"/>
          <w:kern w:val="0"/>
          <w:sz w:val="26"/>
          <w:szCs w:val="26"/>
          <w:lang w:eastAsia="ru-RU"/>
          <w14:ligatures w14:val="none"/>
        </w:rPr>
        <w:t>выдаваемой Комитетом по право</w:t>
      </w:r>
      <w:r w:rsidR="001C29F8" w:rsidRPr="008E09EC">
        <w:rPr>
          <w:rFonts w:ascii="Times New Roman" w:eastAsia="Times New Roman" w:hAnsi="Times New Roman" w:cs="Times New Roman"/>
          <w:spacing w:val="-6"/>
          <w:kern w:val="0"/>
          <w:sz w:val="26"/>
          <w:szCs w:val="26"/>
          <w:lang w:eastAsia="ru-RU"/>
          <w14:ligatures w14:val="none"/>
        </w:rPr>
        <w:t>во</w:t>
      </w:r>
      <w:r w:rsidRPr="008E09EC">
        <w:rPr>
          <w:rFonts w:ascii="Times New Roman" w:eastAsia="Times New Roman" w:hAnsi="Times New Roman" w:cs="Times New Roman"/>
          <w:spacing w:val="-6"/>
          <w:kern w:val="0"/>
          <w:sz w:val="26"/>
          <w:szCs w:val="26"/>
          <w:lang w:eastAsia="ru-RU"/>
          <w14:ligatures w14:val="none"/>
        </w:rPr>
        <w:t>й статистике и специальным учетам Г</w:t>
      </w:r>
      <w:r w:rsidR="00800D1B" w:rsidRPr="008E09EC">
        <w:rPr>
          <w:rFonts w:ascii="Times New Roman" w:eastAsia="Times New Roman" w:hAnsi="Times New Roman" w:cs="Times New Roman"/>
          <w:spacing w:val="-6"/>
          <w:kern w:val="0"/>
          <w:sz w:val="26"/>
          <w:szCs w:val="26"/>
          <w:lang w:eastAsia="ru-RU"/>
          <w14:ligatures w14:val="none"/>
        </w:rPr>
        <w:t xml:space="preserve">П </w:t>
      </w:r>
      <w:r w:rsidRPr="008E09EC">
        <w:rPr>
          <w:rFonts w:ascii="Times New Roman" w:eastAsia="Times New Roman" w:hAnsi="Times New Roman" w:cs="Times New Roman"/>
          <w:spacing w:val="-6"/>
          <w:kern w:val="0"/>
          <w:sz w:val="26"/>
          <w:szCs w:val="26"/>
          <w:lang w:eastAsia="ru-RU"/>
          <w14:ligatures w14:val="none"/>
        </w:rPr>
        <w:t>РК;</w:t>
      </w:r>
    </w:p>
    <w:p w14:paraId="10F217C1" w14:textId="130B0A71"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10</w:t>
      </w:r>
      <w:r w:rsidRPr="008E09EC">
        <w:rPr>
          <w:rFonts w:ascii="Times New Roman" w:eastAsia="Times New Roman" w:hAnsi="Times New Roman" w:cs="Times New Roman"/>
          <w:spacing w:val="-6"/>
          <w:kern w:val="0"/>
          <w:sz w:val="26"/>
          <w:szCs w:val="26"/>
          <w:lang w:eastAsia="ru-RU"/>
          <w14:ligatures w14:val="none"/>
        </w:rPr>
        <w:t>. Справка об отсутствии учета в психоневрологическом и наркологическом диспансере;</w:t>
      </w:r>
    </w:p>
    <w:p w14:paraId="5A60F3B7" w14:textId="028F90E6"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1</w:t>
      </w:r>
      <w:r w:rsidRPr="008E09EC">
        <w:rPr>
          <w:rFonts w:ascii="Times New Roman" w:eastAsia="Times New Roman" w:hAnsi="Times New Roman" w:cs="Times New Roman"/>
          <w:spacing w:val="-6"/>
          <w:kern w:val="0"/>
          <w:sz w:val="26"/>
          <w:szCs w:val="26"/>
          <w:lang w:eastAsia="ru-RU"/>
          <w14:ligatures w14:val="none"/>
        </w:rPr>
        <w:t>. Копи</w:t>
      </w:r>
      <w:r w:rsidRPr="008E09EC">
        <w:rPr>
          <w:rFonts w:ascii="Times New Roman" w:eastAsia="Times New Roman" w:hAnsi="Times New Roman" w:cs="Times New Roman"/>
          <w:spacing w:val="-6"/>
          <w:kern w:val="0"/>
          <w:sz w:val="26"/>
          <w:szCs w:val="26"/>
          <w:lang w:val="kk-KZ" w:eastAsia="ru-RU"/>
          <w14:ligatures w14:val="none"/>
        </w:rPr>
        <w:t>я</w:t>
      </w:r>
      <w:r w:rsidRPr="008E09EC">
        <w:rPr>
          <w:rFonts w:ascii="Times New Roman" w:eastAsia="Times New Roman" w:hAnsi="Times New Roman" w:cs="Times New Roman"/>
          <w:spacing w:val="-6"/>
          <w:kern w:val="0"/>
          <w:sz w:val="26"/>
          <w:szCs w:val="26"/>
          <w:lang w:eastAsia="ru-RU"/>
          <w14:ligatures w14:val="none"/>
        </w:rPr>
        <w:t xml:space="preserve"> трудовой книжки (либо иной документ, подтверждающий стаж работы);</w:t>
      </w:r>
    </w:p>
    <w:p w14:paraId="54728E38" w14:textId="5F9E743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2</w:t>
      </w:r>
      <w:r w:rsidRPr="008E09EC">
        <w:rPr>
          <w:rFonts w:ascii="Times New Roman" w:eastAsia="Times New Roman" w:hAnsi="Times New Roman" w:cs="Times New Roman"/>
          <w:spacing w:val="-6"/>
          <w:kern w:val="0"/>
          <w:sz w:val="26"/>
          <w:szCs w:val="26"/>
          <w:lang w:eastAsia="ru-RU"/>
          <w14:ligatures w14:val="none"/>
        </w:rPr>
        <w:t>. Сертификаты, подтверждающие уровень знания иностранного языка (при наличии);</w:t>
      </w:r>
    </w:p>
    <w:p w14:paraId="49C6D2E9" w14:textId="3B03FDDB" w:rsidR="00537B1C" w:rsidRPr="008E09E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13</w:t>
      </w:r>
      <w:r w:rsidR="00537B1C" w:rsidRPr="008E09EC">
        <w:rPr>
          <w:rFonts w:ascii="Times New Roman" w:eastAsia="Times New Roman" w:hAnsi="Times New Roman" w:cs="Times New Roman"/>
          <w:spacing w:val="-6"/>
          <w:kern w:val="0"/>
          <w:sz w:val="26"/>
          <w:szCs w:val="26"/>
          <w:lang w:val="kk-KZ" w:eastAsia="ru-RU"/>
          <w14:ligatures w14:val="none"/>
        </w:rPr>
        <w:t>. Заключение о качестве проведения открытого занятия;</w:t>
      </w:r>
    </w:p>
    <w:p w14:paraId="4F4F95AD" w14:textId="6A13A5FF" w:rsidR="00537B1C" w:rsidRPr="00537B1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14</w:t>
      </w:r>
      <w:r w:rsidR="00537B1C" w:rsidRPr="008E09EC">
        <w:rPr>
          <w:rFonts w:ascii="Times New Roman" w:eastAsia="Times New Roman" w:hAnsi="Times New Roman" w:cs="Times New Roman"/>
          <w:spacing w:val="-6"/>
          <w:kern w:val="0"/>
          <w:sz w:val="26"/>
          <w:szCs w:val="26"/>
          <w:lang w:val="kk-KZ" w:eastAsia="ru-RU"/>
          <w14:ligatures w14:val="none"/>
        </w:rPr>
        <w:t xml:space="preserve">. </w:t>
      </w:r>
      <w:r w:rsidR="00537B1C" w:rsidRPr="008E09EC">
        <w:rPr>
          <w:rFonts w:ascii="Times New Roman" w:eastAsia="Times New Roman" w:hAnsi="Times New Roman" w:cs="Times New Roman"/>
          <w:spacing w:val="-6"/>
          <w:kern w:val="0"/>
          <w:sz w:val="26"/>
          <w:szCs w:val="26"/>
          <w:lang w:eastAsia="ru-RU"/>
          <w14:ligatures w14:val="none"/>
        </w:rPr>
        <w:t>Скоросшиватель.</w:t>
      </w:r>
    </w:p>
    <w:p w14:paraId="6B9602F1"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p>
    <w:p w14:paraId="74FBD0A2"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b/>
          <w:bCs/>
          <w:color w:val="000000"/>
          <w:kern w:val="0"/>
          <w:sz w:val="26"/>
          <w:szCs w:val="26"/>
          <w:bdr w:val="none" w:sz="0" w:space="0" w:color="auto" w:frame="1"/>
          <w:lang w:val="kk-KZ" w:eastAsia="ru-RU"/>
          <w14:ligatures w14:val="none"/>
        </w:rPr>
      </w:pPr>
      <w:r w:rsidRPr="00537B1C">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537B1C">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ля претендентов из числа работников</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АО «КазУТБ</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имени К. Кулажанова</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w:t>
      </w:r>
    </w:p>
    <w:p w14:paraId="7B7FC511" w14:textId="77777777" w:rsidR="00537B1C" w:rsidRDefault="00537B1C" w:rsidP="00537B1C">
      <w:pPr>
        <w:numPr>
          <w:ilvl w:val="0"/>
          <w:numId w:val="12"/>
        </w:numPr>
        <w:tabs>
          <w:tab w:val="left" w:pos="567"/>
          <w:tab w:val="left" w:pos="851"/>
        </w:tabs>
        <w:spacing w:after="0" w:line="240" w:lineRule="auto"/>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537B1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6FB824D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lastRenderedPageBreak/>
        <w:t xml:space="preserve">Копии сертификатов о переподготовке и повышении квалификации (при наличии) </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 подлинники для сверки;</w:t>
      </w:r>
    </w:p>
    <w:p w14:paraId="066B570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Список научных работ и изобретений (при наличии), заверенный Ученым секретарем;</w:t>
      </w:r>
    </w:p>
    <w:p w14:paraId="5EF7780B"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Личная медицинская книжка</w:t>
      </w:r>
      <w:r w:rsidRPr="00537B1C">
        <w:rPr>
          <w:rFonts w:ascii="Times New Roman" w:eastAsia="Times New Roman" w:hAnsi="Times New Roman" w:cs="Times New Roman"/>
          <w:spacing w:val="-6"/>
          <w:kern w:val="0"/>
          <w:sz w:val="26"/>
          <w:szCs w:val="26"/>
          <w:lang w:eastAsia="ru-RU"/>
          <w14:ligatures w14:val="none"/>
        </w:rPr>
        <w:t>;</w:t>
      </w:r>
    </w:p>
    <w:p w14:paraId="56C53488"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Сертификаты, подтверждающие уровень знания иностранного языка (при наличии);</w:t>
      </w:r>
    </w:p>
    <w:p w14:paraId="667D2CE1" w14:textId="37B1CA23"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Заключение о качестве проведения открытого занятия</w:t>
      </w:r>
      <w:r>
        <w:rPr>
          <w:rFonts w:ascii="Times New Roman" w:eastAsia="Times New Roman" w:hAnsi="Times New Roman" w:cs="Times New Roman"/>
          <w:spacing w:val="-6"/>
          <w:kern w:val="0"/>
          <w:sz w:val="26"/>
          <w:szCs w:val="26"/>
          <w:lang w:val="kk-KZ" w:eastAsia="ru-RU"/>
          <w14:ligatures w14:val="none"/>
        </w:rPr>
        <w:t>;</w:t>
      </w:r>
    </w:p>
    <w:p w14:paraId="6B2FAE05" w14:textId="6C0C875C" w:rsid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Pr>
          <w:rFonts w:ascii="Times New Roman" w:eastAsia="Times New Roman" w:hAnsi="Times New Roman" w:cs="Times New Roman"/>
          <w:spacing w:val="-6"/>
          <w:kern w:val="0"/>
          <w:sz w:val="26"/>
          <w:szCs w:val="26"/>
          <w:lang w:eastAsia="ru-RU"/>
          <w14:ligatures w14:val="none"/>
        </w:rPr>
        <w:t>Скоросшиватель.</w:t>
      </w:r>
    </w:p>
    <w:p w14:paraId="0A771A8F" w14:textId="77777777" w:rsidR="00D125A1" w:rsidRPr="00537B1C" w:rsidRDefault="00D125A1" w:rsidP="00D125A1">
      <w:pPr>
        <w:tabs>
          <w:tab w:val="left" w:pos="567"/>
          <w:tab w:val="left" w:pos="709"/>
          <w:tab w:val="left" w:pos="851"/>
        </w:tabs>
        <w:spacing w:after="0" w:line="240" w:lineRule="auto"/>
        <w:ind w:left="567"/>
        <w:jc w:val="both"/>
        <w:rPr>
          <w:rFonts w:ascii="Times New Roman" w:eastAsia="Times New Roman" w:hAnsi="Times New Roman" w:cs="Times New Roman"/>
          <w:spacing w:val="-6"/>
          <w:kern w:val="0"/>
          <w:sz w:val="26"/>
          <w:szCs w:val="26"/>
          <w:lang w:eastAsia="ru-RU"/>
          <w14:ligatures w14:val="none"/>
        </w:rPr>
      </w:pPr>
    </w:p>
    <w:p w14:paraId="1F33E071"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color w:val="000000"/>
          <w:kern w:val="0"/>
          <w:sz w:val="26"/>
          <w:szCs w:val="26"/>
          <w:lang w:val="kk-KZ" w:eastAsia="ru-RU"/>
          <w14:ligatures w14:val="none"/>
        </w:rPr>
      </w:pPr>
      <w:r w:rsidRPr="00537B1C">
        <w:rPr>
          <w:rFonts w:ascii="Times New Roman" w:eastAsia="Times New Roman" w:hAnsi="Times New Roman" w:cs="Times New Roman"/>
          <w:b/>
          <w:color w:val="000000"/>
          <w:kern w:val="0"/>
          <w:sz w:val="26"/>
          <w:szCs w:val="26"/>
          <w:u w:val="single"/>
          <w:bdr w:val="none" w:sz="0" w:space="0" w:color="auto" w:frame="1"/>
          <w:lang w:eastAsia="ru-RU"/>
          <w14:ligatures w14:val="none"/>
        </w:rPr>
        <w:t>Примечание:</w:t>
      </w:r>
      <w:r w:rsidRPr="00537B1C">
        <w:rPr>
          <w:rFonts w:ascii="Times New Roman" w:eastAsia="Times New Roman" w:hAnsi="Times New Roman" w:cs="Times New Roman"/>
          <w:color w:val="000000"/>
          <w:kern w:val="0"/>
          <w:sz w:val="26"/>
          <w:szCs w:val="26"/>
          <w:lang w:val="kk-KZ" w:eastAsia="ru-RU"/>
          <w14:ligatures w14:val="none"/>
        </w:rPr>
        <w:t xml:space="preserve"> п</w:t>
      </w:r>
      <w:r w:rsidRPr="00537B1C">
        <w:rPr>
          <w:rFonts w:ascii="Times New Roman" w:eastAsia="Times New Roman" w:hAnsi="Times New Roman" w:cs="Times New Roman"/>
          <w:color w:val="000000"/>
          <w:kern w:val="0"/>
          <w:sz w:val="26"/>
          <w:szCs w:val="26"/>
          <w:lang w:eastAsia="ru-RU"/>
          <w14:ligatures w14:val="none"/>
        </w:rPr>
        <w:t>акет документов на участие в конкурсе принима</w:t>
      </w:r>
      <w:r w:rsidRPr="00537B1C">
        <w:rPr>
          <w:rFonts w:ascii="Times New Roman" w:eastAsia="Times New Roman" w:hAnsi="Times New Roman" w:cs="Times New Roman"/>
          <w:color w:val="000000"/>
          <w:kern w:val="0"/>
          <w:sz w:val="26"/>
          <w:szCs w:val="26"/>
          <w:lang w:val="kk-KZ" w:eastAsia="ru-RU"/>
          <w14:ligatures w14:val="none"/>
        </w:rPr>
        <w:t>ют</w:t>
      </w:r>
      <w:r w:rsidRPr="00537B1C">
        <w:rPr>
          <w:rFonts w:ascii="Times New Roman" w:eastAsia="Times New Roman" w:hAnsi="Times New Roman" w:cs="Times New Roman"/>
          <w:color w:val="000000"/>
          <w:kern w:val="0"/>
          <w:sz w:val="26"/>
          <w:szCs w:val="26"/>
          <w:lang w:eastAsia="ru-RU"/>
          <w14:ligatures w14:val="none"/>
        </w:rPr>
        <w:t xml:space="preserve">ся </w:t>
      </w:r>
      <w:r w:rsidRPr="00537B1C">
        <w:rPr>
          <w:rFonts w:ascii="Times New Roman" w:eastAsia="Times New Roman" w:hAnsi="Times New Roman" w:cs="Times New Roman"/>
          <w:color w:val="000000"/>
          <w:kern w:val="0"/>
          <w:sz w:val="26"/>
          <w:szCs w:val="26"/>
          <w:lang w:val="kk-KZ" w:eastAsia="ru-RU"/>
          <w14:ligatures w14:val="none"/>
        </w:rPr>
        <w:t xml:space="preserve">по </w:t>
      </w:r>
      <w:r w:rsidRPr="00537B1C">
        <w:rPr>
          <w:rFonts w:ascii="Times New Roman" w:eastAsia="Times New Roman" w:hAnsi="Times New Roman" w:cs="Times New Roman"/>
          <w:color w:val="000000"/>
          <w:kern w:val="0"/>
          <w:sz w:val="26"/>
          <w:szCs w:val="26"/>
          <w:lang w:eastAsia="ru-RU"/>
          <w14:ligatures w14:val="none"/>
        </w:rPr>
        <w:t>адресу</w:t>
      </w:r>
      <w:r w:rsidRPr="00537B1C">
        <w:rPr>
          <w:rFonts w:ascii="Times New Roman" w:eastAsia="Times New Roman" w:hAnsi="Times New Roman" w:cs="Times New Roman"/>
          <w:color w:val="000000"/>
          <w:kern w:val="0"/>
          <w:sz w:val="26"/>
          <w:szCs w:val="26"/>
          <w:lang w:val="kk-KZ" w:eastAsia="ru-RU"/>
          <w14:ligatures w14:val="none"/>
        </w:rPr>
        <w:t xml:space="preserve">:                       </w:t>
      </w:r>
      <w:r w:rsidRPr="00537B1C">
        <w:rPr>
          <w:rFonts w:ascii="Times New Roman" w:eastAsia="Times New Roman" w:hAnsi="Times New Roman" w:cs="Times New Roman"/>
          <w:color w:val="000000"/>
          <w:kern w:val="0"/>
          <w:sz w:val="26"/>
          <w:szCs w:val="26"/>
          <w:lang w:eastAsia="ru-RU"/>
          <w14:ligatures w14:val="none"/>
        </w:rPr>
        <w:t xml:space="preserve">г. </w:t>
      </w:r>
      <w:r w:rsidRPr="00537B1C">
        <w:rPr>
          <w:rFonts w:ascii="Times New Roman" w:eastAsia="Times New Roman" w:hAnsi="Times New Roman" w:cs="Times New Roman"/>
          <w:color w:val="000000"/>
          <w:kern w:val="0"/>
          <w:sz w:val="26"/>
          <w:szCs w:val="26"/>
          <w:lang w:val="kk-KZ" w:eastAsia="ru-RU"/>
          <w14:ligatures w14:val="none"/>
        </w:rPr>
        <w:t>Астана</w:t>
      </w:r>
      <w:r w:rsidRPr="00537B1C">
        <w:rPr>
          <w:rFonts w:ascii="Times New Roman" w:eastAsia="Times New Roman" w:hAnsi="Times New Roman" w:cs="Times New Roman"/>
          <w:color w:val="000000"/>
          <w:kern w:val="0"/>
          <w:sz w:val="26"/>
          <w:szCs w:val="26"/>
          <w:lang w:eastAsia="ru-RU"/>
          <w14:ligatures w14:val="none"/>
        </w:rPr>
        <w:t>, ул. Кайым Мухамедханова</w:t>
      </w:r>
      <w:r w:rsidRPr="00537B1C">
        <w:rPr>
          <w:rFonts w:ascii="Times New Roman" w:eastAsia="Times New Roman" w:hAnsi="Times New Roman" w:cs="Times New Roman"/>
          <w:color w:val="000000"/>
          <w:kern w:val="0"/>
          <w:sz w:val="26"/>
          <w:szCs w:val="26"/>
          <w:lang w:val="kk-KZ" w:eastAsia="ru-RU"/>
          <w14:ligatures w14:val="none"/>
        </w:rPr>
        <w:t>,</w:t>
      </w:r>
      <w:r w:rsidRPr="00537B1C">
        <w:rPr>
          <w:rFonts w:ascii="Times New Roman" w:eastAsia="Times New Roman" w:hAnsi="Times New Roman" w:cs="Times New Roman"/>
          <w:color w:val="000000"/>
          <w:kern w:val="0"/>
          <w:sz w:val="26"/>
          <w:szCs w:val="26"/>
          <w:lang w:eastAsia="ru-RU"/>
          <w14:ligatures w14:val="none"/>
        </w:rPr>
        <w:t xml:space="preserve"> 37А, каб.1/603. </w:t>
      </w:r>
    </w:p>
    <w:p w14:paraId="243614D0" w14:textId="245065DD" w:rsidR="00537B1C" w:rsidRPr="00FA188F" w:rsidRDefault="00537B1C" w:rsidP="00537B1C">
      <w:pPr>
        <w:tabs>
          <w:tab w:val="num" w:pos="0"/>
          <w:tab w:val="num" w:pos="284"/>
        </w:tabs>
        <w:spacing w:after="0" w:line="240" w:lineRule="auto"/>
        <w:ind w:firstLine="567"/>
        <w:jc w:val="both"/>
        <w:rPr>
          <w:rFonts w:ascii="Times New Roman" w:eastAsia="Times New Roman" w:hAnsi="Times New Roman" w:cs="Times New Roman"/>
          <w:b/>
          <w:color w:val="000000"/>
          <w:kern w:val="0"/>
          <w:sz w:val="26"/>
          <w:szCs w:val="26"/>
          <w:lang w:val="kk-KZ" w:eastAsia="ru-RU"/>
          <w14:ligatures w14:val="none"/>
        </w:rPr>
      </w:pPr>
      <w:r w:rsidRPr="00FA188F">
        <w:rPr>
          <w:rFonts w:ascii="Times New Roman" w:eastAsia="Times New Roman" w:hAnsi="Times New Roman" w:cs="Times New Roman"/>
          <w:b/>
          <w:color w:val="000000"/>
          <w:kern w:val="0"/>
          <w:sz w:val="26"/>
          <w:szCs w:val="26"/>
          <w:lang w:val="kk-KZ" w:eastAsia="ru-RU"/>
          <w14:ligatures w14:val="none"/>
        </w:rPr>
        <w:t>Представление неполного пакета документов</w:t>
      </w:r>
      <w:r w:rsidR="00800D1B" w:rsidRPr="00FA188F">
        <w:rPr>
          <w:rFonts w:ascii="Times New Roman" w:eastAsia="Times New Roman" w:hAnsi="Times New Roman" w:cs="Times New Roman"/>
          <w:b/>
          <w:color w:val="000000"/>
          <w:kern w:val="0"/>
          <w:sz w:val="26"/>
          <w:szCs w:val="26"/>
          <w:lang w:val="kk-KZ" w:eastAsia="ru-RU"/>
          <w14:ligatures w14:val="none"/>
        </w:rPr>
        <w:t xml:space="preserve"> является основанием для отказа</w:t>
      </w:r>
      <w:r w:rsidRPr="00FA188F">
        <w:rPr>
          <w:rFonts w:ascii="Times New Roman" w:eastAsia="Times New Roman" w:hAnsi="Times New Roman" w:cs="Times New Roman"/>
          <w:b/>
          <w:color w:val="000000"/>
          <w:kern w:val="0"/>
          <w:sz w:val="26"/>
          <w:szCs w:val="26"/>
          <w:lang w:val="kk-KZ" w:eastAsia="ru-RU"/>
          <w14:ligatures w14:val="none"/>
        </w:rPr>
        <w:t xml:space="preserve"> в их рассмотрении конкурсной комиссией.</w:t>
      </w:r>
    </w:p>
    <w:p w14:paraId="49C92729"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b/>
          <w:spacing w:val="-6"/>
          <w:kern w:val="0"/>
          <w:sz w:val="26"/>
          <w:szCs w:val="26"/>
          <w:lang w:eastAsia="ru-RU"/>
          <w14:ligatures w14:val="none"/>
        </w:rPr>
      </w:pPr>
      <w:r w:rsidRPr="00537B1C">
        <w:rPr>
          <w:rFonts w:ascii="Times New Roman" w:eastAsia="Times New Roman" w:hAnsi="Times New Roman" w:cs="Times New Roman"/>
          <w:color w:val="000000"/>
          <w:kern w:val="0"/>
          <w:sz w:val="26"/>
          <w:szCs w:val="26"/>
          <w:lang w:eastAsia="ru-RU"/>
          <w14:ligatures w14:val="none"/>
        </w:rPr>
        <w:t>За более подробной информацией обращаться по телефонам: 72-58-12 (вн. 104).</w:t>
      </w:r>
    </w:p>
    <w:p w14:paraId="7F12F18D" w14:textId="2956A69F" w:rsidR="00F91B2C" w:rsidRPr="00537B1C" w:rsidRDefault="00F91B2C"/>
    <w:sectPr w:rsidR="00F91B2C" w:rsidRPr="00537B1C" w:rsidSect="006948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8C8"/>
    <w:multiLevelType w:val="hybridMultilevel"/>
    <w:tmpl w:val="AB2EAD9E"/>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A150635"/>
    <w:multiLevelType w:val="hybridMultilevel"/>
    <w:tmpl w:val="6AC2F52C"/>
    <w:lvl w:ilvl="0" w:tplc="1E980176">
      <w:numFmt w:val="bullet"/>
      <w:lvlText w:val="-"/>
      <w:lvlJc w:val="left"/>
      <w:pPr>
        <w:ind w:left="1129" w:hanging="360"/>
      </w:pPr>
      <w:rPr>
        <w:rFonts w:ascii="Times New Roman" w:eastAsia="Times New Roman" w:hAnsi="Times New Roman" w:cs="Times New Roman"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2" w15:restartNumberingAfterBreak="0">
    <w:nsid w:val="141D5F0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5102DA2"/>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DB6B6E"/>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398B5654"/>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A2D0F90"/>
    <w:multiLevelType w:val="hybridMultilevel"/>
    <w:tmpl w:val="39B660C6"/>
    <w:lvl w:ilvl="0" w:tplc="FC888F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4659C2"/>
    <w:multiLevelType w:val="hybridMultilevel"/>
    <w:tmpl w:val="154C7C38"/>
    <w:lvl w:ilvl="0" w:tplc="EF08AFC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327979"/>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8E54DD"/>
    <w:multiLevelType w:val="hybridMultilevel"/>
    <w:tmpl w:val="70588334"/>
    <w:lvl w:ilvl="0" w:tplc="FC9234A8">
      <w:start w:val="1"/>
      <w:numFmt w:val="decimal"/>
      <w:lvlText w:val="%1."/>
      <w:lvlJc w:val="left"/>
      <w:pPr>
        <w:ind w:left="927" w:hanging="360"/>
      </w:pPr>
      <w:rPr>
        <w:rFonts w:ascii="Times New Roman" w:hAnsi="Times New Roman" w:cs="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E724C94"/>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7EC74C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0120E79"/>
    <w:multiLevelType w:val="hybridMultilevel"/>
    <w:tmpl w:val="DCF656D8"/>
    <w:lvl w:ilvl="0" w:tplc="B7B2D6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675008"/>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860340B"/>
    <w:multiLevelType w:val="hybridMultilevel"/>
    <w:tmpl w:val="5D3C3ABC"/>
    <w:lvl w:ilvl="0" w:tplc="D8B2C7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B32441"/>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C0C7171"/>
    <w:multiLevelType w:val="hybridMultilevel"/>
    <w:tmpl w:val="5344B9A0"/>
    <w:lvl w:ilvl="0" w:tplc="9326AB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3C123D"/>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2E37096"/>
    <w:multiLevelType w:val="hybridMultilevel"/>
    <w:tmpl w:val="71FAEAD4"/>
    <w:lvl w:ilvl="0" w:tplc="61B60E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6E7C89"/>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6E950E37"/>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8354D5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7A1267E0"/>
    <w:multiLevelType w:val="hybridMultilevel"/>
    <w:tmpl w:val="88B64C3A"/>
    <w:lvl w:ilvl="0" w:tplc="9FE24DE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AF561E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7FB10F7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7"/>
  </w:num>
  <w:num w:numId="3">
    <w:abstractNumId w:val="3"/>
  </w:num>
  <w:num w:numId="4">
    <w:abstractNumId w:val="14"/>
  </w:num>
  <w:num w:numId="5">
    <w:abstractNumId w:val="20"/>
  </w:num>
  <w:num w:numId="6">
    <w:abstractNumId w:val="12"/>
  </w:num>
  <w:num w:numId="7">
    <w:abstractNumId w:val="8"/>
  </w:num>
  <w:num w:numId="8">
    <w:abstractNumId w:val="10"/>
  </w:num>
  <w:num w:numId="9">
    <w:abstractNumId w:val="18"/>
  </w:num>
  <w:num w:numId="10">
    <w:abstractNumId w:val="15"/>
  </w:num>
  <w:num w:numId="11">
    <w:abstractNumId w:val="6"/>
  </w:num>
  <w:num w:numId="12">
    <w:abstractNumId w:val="0"/>
  </w:num>
  <w:num w:numId="13">
    <w:abstractNumId w:val="9"/>
  </w:num>
  <w:num w:numId="14">
    <w:abstractNumId w:val="22"/>
  </w:num>
  <w:num w:numId="15">
    <w:abstractNumId w:val="16"/>
  </w:num>
  <w:num w:numId="16">
    <w:abstractNumId w:val="24"/>
  </w:num>
  <w:num w:numId="17">
    <w:abstractNumId w:val="17"/>
  </w:num>
  <w:num w:numId="18">
    <w:abstractNumId w:val="11"/>
  </w:num>
  <w:num w:numId="19">
    <w:abstractNumId w:val="4"/>
  </w:num>
  <w:num w:numId="20">
    <w:abstractNumId w:val="2"/>
  </w:num>
  <w:num w:numId="21">
    <w:abstractNumId w:val="5"/>
  </w:num>
  <w:num w:numId="22">
    <w:abstractNumId w:val="19"/>
  </w:num>
  <w:num w:numId="23">
    <w:abstractNumId w:val="21"/>
  </w:num>
  <w:num w:numId="24">
    <w:abstractNumId w:val="13"/>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6D1"/>
    <w:rsid w:val="000254E0"/>
    <w:rsid w:val="00027141"/>
    <w:rsid w:val="0003503B"/>
    <w:rsid w:val="0004457D"/>
    <w:rsid w:val="000475A3"/>
    <w:rsid w:val="000530CA"/>
    <w:rsid w:val="000712F6"/>
    <w:rsid w:val="000A74C3"/>
    <w:rsid w:val="000C60CF"/>
    <w:rsid w:val="000D4853"/>
    <w:rsid w:val="000E7ECA"/>
    <w:rsid w:val="000F61FC"/>
    <w:rsid w:val="00103F02"/>
    <w:rsid w:val="00176D7A"/>
    <w:rsid w:val="0019786E"/>
    <w:rsid w:val="001B0DAD"/>
    <w:rsid w:val="001C29F8"/>
    <w:rsid w:val="001C4A7E"/>
    <w:rsid w:val="001D1AE8"/>
    <w:rsid w:val="001D6E02"/>
    <w:rsid w:val="001D6F84"/>
    <w:rsid w:val="001E70BA"/>
    <w:rsid w:val="00216C20"/>
    <w:rsid w:val="00232FB0"/>
    <w:rsid w:val="002346A3"/>
    <w:rsid w:val="002A1C80"/>
    <w:rsid w:val="002A37A0"/>
    <w:rsid w:val="002B05DB"/>
    <w:rsid w:val="002C531A"/>
    <w:rsid w:val="00307E0C"/>
    <w:rsid w:val="0032113D"/>
    <w:rsid w:val="003234E5"/>
    <w:rsid w:val="003274A1"/>
    <w:rsid w:val="00343723"/>
    <w:rsid w:val="003620B6"/>
    <w:rsid w:val="00376CF6"/>
    <w:rsid w:val="00377081"/>
    <w:rsid w:val="0038776E"/>
    <w:rsid w:val="003A7435"/>
    <w:rsid w:val="003E3B02"/>
    <w:rsid w:val="003E712C"/>
    <w:rsid w:val="004326D6"/>
    <w:rsid w:val="00445C7B"/>
    <w:rsid w:val="004542A4"/>
    <w:rsid w:val="0046067D"/>
    <w:rsid w:val="00475398"/>
    <w:rsid w:val="00481230"/>
    <w:rsid w:val="004B401D"/>
    <w:rsid w:val="00537B1C"/>
    <w:rsid w:val="005438AB"/>
    <w:rsid w:val="00544C6A"/>
    <w:rsid w:val="00570D47"/>
    <w:rsid w:val="00582848"/>
    <w:rsid w:val="00583174"/>
    <w:rsid w:val="00592E48"/>
    <w:rsid w:val="005967E1"/>
    <w:rsid w:val="00597D1F"/>
    <w:rsid w:val="005A4F5F"/>
    <w:rsid w:val="005C6337"/>
    <w:rsid w:val="005D1E24"/>
    <w:rsid w:val="005F0911"/>
    <w:rsid w:val="006068E4"/>
    <w:rsid w:val="00623298"/>
    <w:rsid w:val="006421EC"/>
    <w:rsid w:val="00646D02"/>
    <w:rsid w:val="00665624"/>
    <w:rsid w:val="00666D96"/>
    <w:rsid w:val="0068639C"/>
    <w:rsid w:val="006948ED"/>
    <w:rsid w:val="006958A8"/>
    <w:rsid w:val="006F1C79"/>
    <w:rsid w:val="00732943"/>
    <w:rsid w:val="007561D0"/>
    <w:rsid w:val="007701BA"/>
    <w:rsid w:val="007858B4"/>
    <w:rsid w:val="00785B98"/>
    <w:rsid w:val="00797E06"/>
    <w:rsid w:val="007C602E"/>
    <w:rsid w:val="007E76A1"/>
    <w:rsid w:val="00800D1B"/>
    <w:rsid w:val="00832CF6"/>
    <w:rsid w:val="00863F35"/>
    <w:rsid w:val="00886791"/>
    <w:rsid w:val="008A14DB"/>
    <w:rsid w:val="008B4063"/>
    <w:rsid w:val="008E09EC"/>
    <w:rsid w:val="00911B92"/>
    <w:rsid w:val="00924AF5"/>
    <w:rsid w:val="009320D2"/>
    <w:rsid w:val="0094297A"/>
    <w:rsid w:val="00977A62"/>
    <w:rsid w:val="00984EEA"/>
    <w:rsid w:val="009932F5"/>
    <w:rsid w:val="00995C09"/>
    <w:rsid w:val="009D6471"/>
    <w:rsid w:val="009E50F2"/>
    <w:rsid w:val="00A01C77"/>
    <w:rsid w:val="00A077EF"/>
    <w:rsid w:val="00A16C22"/>
    <w:rsid w:val="00A22888"/>
    <w:rsid w:val="00A32902"/>
    <w:rsid w:val="00A40CEC"/>
    <w:rsid w:val="00A56B10"/>
    <w:rsid w:val="00A626E2"/>
    <w:rsid w:val="00AA2E60"/>
    <w:rsid w:val="00AB2CA9"/>
    <w:rsid w:val="00AF12F3"/>
    <w:rsid w:val="00B1126A"/>
    <w:rsid w:val="00B21524"/>
    <w:rsid w:val="00B27FB4"/>
    <w:rsid w:val="00B32B2F"/>
    <w:rsid w:val="00B362EE"/>
    <w:rsid w:val="00B43D91"/>
    <w:rsid w:val="00B77165"/>
    <w:rsid w:val="00BB6174"/>
    <w:rsid w:val="00BD46D1"/>
    <w:rsid w:val="00BF3E8B"/>
    <w:rsid w:val="00C04E35"/>
    <w:rsid w:val="00C41218"/>
    <w:rsid w:val="00C52EEC"/>
    <w:rsid w:val="00C728FA"/>
    <w:rsid w:val="00CB4847"/>
    <w:rsid w:val="00CC4C3B"/>
    <w:rsid w:val="00CE2A91"/>
    <w:rsid w:val="00D00EE8"/>
    <w:rsid w:val="00D125A1"/>
    <w:rsid w:val="00D22DF4"/>
    <w:rsid w:val="00D537AE"/>
    <w:rsid w:val="00D7583D"/>
    <w:rsid w:val="00D95D65"/>
    <w:rsid w:val="00D95EE6"/>
    <w:rsid w:val="00DA64D5"/>
    <w:rsid w:val="00DC2BCD"/>
    <w:rsid w:val="00DE0776"/>
    <w:rsid w:val="00DE27B4"/>
    <w:rsid w:val="00E048BC"/>
    <w:rsid w:val="00E561D0"/>
    <w:rsid w:val="00E772DE"/>
    <w:rsid w:val="00E77D40"/>
    <w:rsid w:val="00EB0112"/>
    <w:rsid w:val="00EB1D1A"/>
    <w:rsid w:val="00ED1BE1"/>
    <w:rsid w:val="00EF6B73"/>
    <w:rsid w:val="00F03E2B"/>
    <w:rsid w:val="00F12974"/>
    <w:rsid w:val="00F2248D"/>
    <w:rsid w:val="00F23DFA"/>
    <w:rsid w:val="00F32367"/>
    <w:rsid w:val="00F43A7E"/>
    <w:rsid w:val="00F50209"/>
    <w:rsid w:val="00F91B2C"/>
    <w:rsid w:val="00FA1479"/>
    <w:rsid w:val="00FA188F"/>
    <w:rsid w:val="00FC7E9C"/>
    <w:rsid w:val="00FE10CA"/>
    <w:rsid w:val="00FE27FD"/>
    <w:rsid w:val="00FF1E45"/>
    <w:rsid w:val="00FF23BA"/>
    <w:rsid w:val="00FF3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FC01E"/>
  <w15:chartTrackingRefBased/>
  <w15:docId w15:val="{618B397C-F4C8-4ADC-8558-C005A686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B2C"/>
  </w:style>
  <w:style w:type="paragraph" w:styleId="1">
    <w:name w:val="heading 1"/>
    <w:basedOn w:val="a"/>
    <w:next w:val="a"/>
    <w:link w:val="10"/>
    <w:uiPriority w:val="9"/>
    <w:qFormat/>
    <w:rsid w:val="00BD46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46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46D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46D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46D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46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46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46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46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46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46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46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46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D46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46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46D1"/>
    <w:rPr>
      <w:rFonts w:eastAsiaTheme="majorEastAsia" w:cstheme="majorBidi"/>
      <w:color w:val="595959" w:themeColor="text1" w:themeTint="A6"/>
    </w:rPr>
  </w:style>
  <w:style w:type="character" w:customStyle="1" w:styleId="80">
    <w:name w:val="Заголовок 8 Знак"/>
    <w:basedOn w:val="a0"/>
    <w:link w:val="8"/>
    <w:uiPriority w:val="9"/>
    <w:semiHidden/>
    <w:rsid w:val="00BD46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46D1"/>
    <w:rPr>
      <w:rFonts w:eastAsiaTheme="majorEastAsia" w:cstheme="majorBidi"/>
      <w:color w:val="272727" w:themeColor="text1" w:themeTint="D8"/>
    </w:rPr>
  </w:style>
  <w:style w:type="paragraph" w:styleId="a3">
    <w:name w:val="Title"/>
    <w:basedOn w:val="a"/>
    <w:next w:val="a"/>
    <w:link w:val="a4"/>
    <w:uiPriority w:val="10"/>
    <w:qFormat/>
    <w:rsid w:val="00BD46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46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46D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46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46D1"/>
    <w:pPr>
      <w:spacing w:before="160"/>
      <w:jc w:val="center"/>
    </w:pPr>
    <w:rPr>
      <w:i/>
      <w:iCs/>
      <w:color w:val="404040" w:themeColor="text1" w:themeTint="BF"/>
    </w:rPr>
  </w:style>
  <w:style w:type="character" w:customStyle="1" w:styleId="22">
    <w:name w:val="Цитата 2 Знак"/>
    <w:basedOn w:val="a0"/>
    <w:link w:val="21"/>
    <w:uiPriority w:val="29"/>
    <w:rsid w:val="00BD46D1"/>
    <w:rPr>
      <w:i/>
      <w:iCs/>
      <w:color w:val="404040" w:themeColor="text1" w:themeTint="BF"/>
    </w:rPr>
  </w:style>
  <w:style w:type="paragraph" w:styleId="a7">
    <w:name w:val="List Paragraph"/>
    <w:basedOn w:val="a"/>
    <w:uiPriority w:val="34"/>
    <w:qFormat/>
    <w:rsid w:val="00BD46D1"/>
    <w:pPr>
      <w:ind w:left="720"/>
      <w:contextualSpacing/>
    </w:pPr>
  </w:style>
  <w:style w:type="character" w:styleId="a8">
    <w:name w:val="Intense Emphasis"/>
    <w:basedOn w:val="a0"/>
    <w:uiPriority w:val="21"/>
    <w:qFormat/>
    <w:rsid w:val="00BD46D1"/>
    <w:rPr>
      <w:i/>
      <w:iCs/>
      <w:color w:val="2F5496" w:themeColor="accent1" w:themeShade="BF"/>
    </w:rPr>
  </w:style>
  <w:style w:type="paragraph" w:styleId="a9">
    <w:name w:val="Intense Quote"/>
    <w:basedOn w:val="a"/>
    <w:next w:val="a"/>
    <w:link w:val="aa"/>
    <w:uiPriority w:val="30"/>
    <w:qFormat/>
    <w:rsid w:val="00BD46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D46D1"/>
    <w:rPr>
      <w:i/>
      <w:iCs/>
      <w:color w:val="2F5496" w:themeColor="accent1" w:themeShade="BF"/>
    </w:rPr>
  </w:style>
  <w:style w:type="character" w:styleId="ab">
    <w:name w:val="Intense Reference"/>
    <w:basedOn w:val="a0"/>
    <w:uiPriority w:val="32"/>
    <w:qFormat/>
    <w:rsid w:val="00BD46D1"/>
    <w:rPr>
      <w:b/>
      <w:bCs/>
      <w:smallCaps/>
      <w:color w:val="2F5496" w:themeColor="accent1" w:themeShade="BF"/>
      <w:spacing w:val="5"/>
    </w:rPr>
  </w:style>
  <w:style w:type="table" w:styleId="ac">
    <w:name w:val="Table Grid"/>
    <w:basedOn w:val="a1"/>
    <w:uiPriority w:val="39"/>
    <w:rsid w:val="00694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97D1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97D1F"/>
    <w:rPr>
      <w:rFonts w:ascii="Segoe UI" w:hAnsi="Segoe UI" w:cs="Segoe UI"/>
      <w:sz w:val="18"/>
      <w:szCs w:val="18"/>
    </w:rPr>
  </w:style>
  <w:style w:type="paragraph" w:styleId="af">
    <w:name w:val="No Spacing"/>
    <w:uiPriority w:val="1"/>
    <w:qFormat/>
    <w:rsid w:val="00A2288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1315</TotalTime>
  <Pages>5</Pages>
  <Words>1278</Words>
  <Characters>7285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Islambek Tuleubay</dc:creator>
  <cp:keywords/>
  <dc:description/>
  <cp:lastModifiedBy>Динара Айтпаева</cp:lastModifiedBy>
  <cp:revision>73</cp:revision>
  <cp:lastPrinted>2026-09-10T04:26:00Z</cp:lastPrinted>
  <dcterms:created xsi:type="dcterms:W3CDTF">2026-08-07T13:31:00Z</dcterms:created>
  <dcterms:modified xsi:type="dcterms:W3CDTF">2026-10-13T05:11:00Z</dcterms:modified>
</cp:coreProperties>
</file>