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F9" w:rsidRPr="006B63F9" w:rsidRDefault="006B63F9" w:rsidP="006B63F9">
      <w:pPr>
        <w:widowControl w:val="0"/>
        <w:pBdr>
          <w:bottom w:val="single" w:sz="4" w:space="11" w:color="FFFFFF"/>
        </w:pBdr>
        <w:tabs>
          <w:tab w:val="left" w:pos="720"/>
        </w:tabs>
        <w:ind w:firstLine="567"/>
        <w:jc w:val="both"/>
        <w:rPr>
          <w:b/>
          <w:lang w:val="ru-RU"/>
        </w:rPr>
      </w:pPr>
      <w:r w:rsidRPr="006B63F9">
        <w:rPr>
          <w:b/>
          <w:lang w:val="ru-RU"/>
        </w:rPr>
        <w:t>НИР студентов и магистрантов</w:t>
      </w:r>
    </w:p>
    <w:p w:rsidR="006B63F9" w:rsidRDefault="006B63F9" w:rsidP="006B63F9">
      <w:pPr>
        <w:widowControl w:val="0"/>
        <w:pBdr>
          <w:bottom w:val="single" w:sz="4" w:space="11" w:color="FFFFFF"/>
        </w:pBdr>
        <w:tabs>
          <w:tab w:val="left" w:pos="720"/>
        </w:tabs>
        <w:ind w:firstLine="567"/>
        <w:jc w:val="both"/>
        <w:rPr>
          <w:lang w:val="ru-RU"/>
        </w:rPr>
      </w:pPr>
    </w:p>
    <w:p w:rsidR="006B63F9" w:rsidRDefault="006B63F9" w:rsidP="006B63F9">
      <w:pPr>
        <w:widowControl w:val="0"/>
        <w:pBdr>
          <w:bottom w:val="single" w:sz="4" w:space="11" w:color="FFFFFF"/>
        </w:pBdr>
        <w:tabs>
          <w:tab w:val="left" w:pos="720"/>
        </w:tabs>
        <w:ind w:firstLine="567"/>
        <w:jc w:val="both"/>
        <w:rPr>
          <w:lang w:val="ru-RU"/>
        </w:rPr>
      </w:pPr>
      <w:r>
        <w:rPr>
          <w:lang w:val="ru-RU"/>
        </w:rPr>
        <w:t>У</w:t>
      </w:r>
      <w:r w:rsidRPr="00D027BF">
        <w:rPr>
          <w:lang w:val="ru-RU"/>
        </w:rPr>
        <w:t>част</w:t>
      </w:r>
      <w:r>
        <w:rPr>
          <w:lang w:val="ru-RU"/>
        </w:rPr>
        <w:t xml:space="preserve">ие студентов </w:t>
      </w:r>
      <w:r w:rsidRPr="00D027BF">
        <w:rPr>
          <w:lang w:val="ru-RU"/>
        </w:rPr>
        <w:t xml:space="preserve">в разных </w:t>
      </w:r>
      <w:r w:rsidRPr="00D027BF">
        <w:rPr>
          <w:b/>
          <w:lang w:val="ru-RU"/>
        </w:rPr>
        <w:t>научных конкурсах, выставках, онлайн-дебатах, олимпиадах</w:t>
      </w:r>
      <w:r>
        <w:rPr>
          <w:lang w:val="ru-RU"/>
        </w:rPr>
        <w:t>:</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142"/>
        <w:gridCol w:w="2974"/>
        <w:gridCol w:w="2128"/>
        <w:gridCol w:w="1538"/>
        <w:gridCol w:w="18"/>
      </w:tblGrid>
      <w:tr w:rsidR="006B63F9" w:rsidRPr="0015052B" w:rsidTr="00C261B8">
        <w:trPr>
          <w:cantSplit/>
          <w:trHeight w:val="257"/>
          <w:jc w:val="center"/>
        </w:trPr>
        <w:tc>
          <w:tcPr>
            <w:tcW w:w="0" w:type="auto"/>
          </w:tcPr>
          <w:p w:rsidR="006B63F9" w:rsidRPr="0015052B" w:rsidRDefault="006B63F9" w:rsidP="00C261B8">
            <w:pPr>
              <w:jc w:val="center"/>
              <w:rPr>
                <w:sz w:val="22"/>
              </w:rPr>
            </w:pPr>
            <w:r w:rsidRPr="0015052B">
              <w:rPr>
                <w:sz w:val="22"/>
              </w:rPr>
              <w:t>№ п/п</w:t>
            </w:r>
          </w:p>
        </w:tc>
        <w:tc>
          <w:tcPr>
            <w:tcW w:w="2142" w:type="dxa"/>
          </w:tcPr>
          <w:p w:rsidR="006B63F9" w:rsidRPr="0015052B" w:rsidRDefault="006B63F9" w:rsidP="00C261B8">
            <w:pPr>
              <w:jc w:val="center"/>
              <w:rPr>
                <w:sz w:val="22"/>
              </w:rPr>
            </w:pPr>
            <w:r w:rsidRPr="0015052B">
              <w:rPr>
                <w:sz w:val="22"/>
              </w:rPr>
              <w:t>ФИО</w:t>
            </w:r>
          </w:p>
        </w:tc>
        <w:tc>
          <w:tcPr>
            <w:tcW w:w="2974" w:type="dxa"/>
          </w:tcPr>
          <w:p w:rsidR="006B63F9" w:rsidRPr="0015052B" w:rsidRDefault="006B63F9" w:rsidP="00C261B8">
            <w:pPr>
              <w:jc w:val="center"/>
              <w:rPr>
                <w:sz w:val="22"/>
              </w:rPr>
            </w:pPr>
            <w:r w:rsidRPr="0015052B">
              <w:rPr>
                <w:sz w:val="22"/>
              </w:rPr>
              <w:t>Наименование мероприятия</w:t>
            </w:r>
          </w:p>
        </w:tc>
        <w:tc>
          <w:tcPr>
            <w:tcW w:w="2128" w:type="dxa"/>
          </w:tcPr>
          <w:p w:rsidR="006B63F9" w:rsidRPr="0015052B" w:rsidRDefault="006B63F9" w:rsidP="00C261B8">
            <w:pPr>
              <w:jc w:val="center"/>
              <w:rPr>
                <w:sz w:val="22"/>
              </w:rPr>
            </w:pPr>
            <w:r w:rsidRPr="0015052B">
              <w:rPr>
                <w:sz w:val="22"/>
              </w:rPr>
              <w:t>Время и место проведения</w:t>
            </w:r>
          </w:p>
        </w:tc>
        <w:tc>
          <w:tcPr>
            <w:tcW w:w="1556" w:type="dxa"/>
            <w:gridSpan w:val="2"/>
          </w:tcPr>
          <w:p w:rsidR="006B63F9" w:rsidRPr="0015052B" w:rsidRDefault="006B63F9" w:rsidP="00C261B8">
            <w:pPr>
              <w:jc w:val="center"/>
              <w:rPr>
                <w:sz w:val="22"/>
              </w:rPr>
            </w:pPr>
            <w:r w:rsidRPr="0015052B">
              <w:rPr>
                <w:sz w:val="22"/>
              </w:rPr>
              <w:t>Вид награды</w:t>
            </w:r>
          </w:p>
        </w:tc>
      </w:tr>
      <w:tr w:rsidR="006B63F9" w:rsidRPr="0015052B" w:rsidTr="00C261B8">
        <w:trPr>
          <w:cantSplit/>
          <w:trHeight w:val="322"/>
          <w:jc w:val="center"/>
        </w:trPr>
        <w:tc>
          <w:tcPr>
            <w:tcW w:w="9340" w:type="dxa"/>
            <w:gridSpan w:val="6"/>
          </w:tcPr>
          <w:p w:rsidR="006B63F9" w:rsidRPr="00DF2866" w:rsidRDefault="006B63F9" w:rsidP="00C261B8">
            <w:pPr>
              <w:jc w:val="center"/>
              <w:rPr>
                <w:b/>
                <w:sz w:val="22"/>
                <w:szCs w:val="22"/>
              </w:rPr>
            </w:pPr>
            <w:r w:rsidRPr="00DF2866">
              <w:rPr>
                <w:b/>
                <w:sz w:val="22"/>
                <w:szCs w:val="22"/>
              </w:rPr>
              <w:t>Кафедра «ТЛПиД»</w:t>
            </w:r>
          </w:p>
        </w:tc>
      </w:tr>
      <w:tr w:rsidR="006B63F9" w:rsidRPr="0015052B" w:rsidTr="00C261B8">
        <w:trPr>
          <w:trHeight w:val="70"/>
          <w:jc w:val="center"/>
        </w:trPr>
        <w:tc>
          <w:tcPr>
            <w:tcW w:w="0" w:type="auto"/>
          </w:tcPr>
          <w:p w:rsidR="006B63F9" w:rsidRPr="0015052B" w:rsidRDefault="006B63F9" w:rsidP="00C261B8">
            <w:pPr>
              <w:rPr>
                <w:bCs/>
                <w:sz w:val="22"/>
              </w:rPr>
            </w:pPr>
            <w:r w:rsidRPr="0015052B">
              <w:rPr>
                <w:bCs/>
                <w:sz w:val="22"/>
              </w:rPr>
              <w:t>1</w:t>
            </w:r>
          </w:p>
        </w:tc>
        <w:tc>
          <w:tcPr>
            <w:tcW w:w="2142" w:type="dxa"/>
          </w:tcPr>
          <w:p w:rsidR="006B63F9" w:rsidRPr="00DF2866" w:rsidRDefault="006B63F9" w:rsidP="00C261B8">
            <w:pPr>
              <w:widowControl w:val="0"/>
              <w:tabs>
                <w:tab w:val="left" w:pos="1080"/>
              </w:tabs>
              <w:autoSpaceDE w:val="0"/>
              <w:autoSpaceDN w:val="0"/>
              <w:jc w:val="both"/>
              <w:rPr>
                <w:sz w:val="22"/>
                <w:szCs w:val="22"/>
              </w:rPr>
            </w:pPr>
            <w:r w:rsidRPr="00DF2866">
              <w:rPr>
                <w:sz w:val="22"/>
                <w:szCs w:val="22"/>
              </w:rPr>
              <w:t>Жаксылык Нуржанар</w:t>
            </w:r>
            <w:bookmarkStart w:id="0" w:name="_GoBack"/>
            <w:bookmarkEnd w:id="0"/>
          </w:p>
        </w:tc>
        <w:tc>
          <w:tcPr>
            <w:tcW w:w="2974" w:type="dxa"/>
            <w:vMerge w:val="restart"/>
          </w:tcPr>
          <w:p w:rsidR="006B63F9" w:rsidRPr="00DF2866" w:rsidRDefault="006B63F9" w:rsidP="00C261B8">
            <w:pPr>
              <w:widowControl w:val="0"/>
              <w:tabs>
                <w:tab w:val="left" w:pos="1080"/>
              </w:tabs>
              <w:autoSpaceDE w:val="0"/>
              <w:autoSpaceDN w:val="0"/>
              <w:jc w:val="both"/>
              <w:rPr>
                <w:sz w:val="22"/>
                <w:szCs w:val="22"/>
                <w:shd w:val="clear" w:color="auto" w:fill="FFFFFF"/>
              </w:rPr>
            </w:pPr>
            <w:r w:rsidRPr="00DF2866">
              <w:rPr>
                <w:sz w:val="22"/>
                <w:szCs w:val="22"/>
              </w:rPr>
              <w:t>Х Международном конкурсе молодых дизайнеров и модельеров «Жас Өркен 2023»</w:t>
            </w:r>
          </w:p>
        </w:tc>
        <w:tc>
          <w:tcPr>
            <w:tcW w:w="2128" w:type="dxa"/>
            <w:vMerge w:val="restart"/>
          </w:tcPr>
          <w:p w:rsidR="006B63F9" w:rsidRPr="00DF2866" w:rsidRDefault="006B63F9" w:rsidP="00C261B8">
            <w:pPr>
              <w:rPr>
                <w:sz w:val="22"/>
                <w:szCs w:val="22"/>
                <w:shd w:val="clear" w:color="auto" w:fill="FFFFFF"/>
              </w:rPr>
            </w:pPr>
            <w:r w:rsidRPr="00DF2866">
              <w:rPr>
                <w:bCs/>
                <w:sz w:val="22"/>
                <w:szCs w:val="22"/>
              </w:rPr>
              <w:t>19.05.2023г, г.Алматы РК</w:t>
            </w:r>
          </w:p>
        </w:tc>
        <w:tc>
          <w:tcPr>
            <w:tcW w:w="1556" w:type="dxa"/>
            <w:gridSpan w:val="2"/>
          </w:tcPr>
          <w:p w:rsidR="006B63F9" w:rsidRPr="0015052B" w:rsidRDefault="006B63F9" w:rsidP="00C261B8">
            <w:pPr>
              <w:jc w:val="center"/>
              <w:rPr>
                <w:b/>
                <w:sz w:val="22"/>
                <w:shd w:val="clear" w:color="auto" w:fill="FFFFFF"/>
              </w:rPr>
            </w:pPr>
            <w:r w:rsidRPr="0015052B">
              <w:rPr>
                <w:b/>
                <w:sz w:val="22"/>
              </w:rPr>
              <w:t>2 место (диплом)</w:t>
            </w:r>
          </w:p>
        </w:tc>
      </w:tr>
      <w:tr w:rsidR="006B63F9" w:rsidRPr="0015052B" w:rsidTr="00C261B8">
        <w:trPr>
          <w:trHeight w:val="70"/>
          <w:jc w:val="center"/>
        </w:trPr>
        <w:tc>
          <w:tcPr>
            <w:tcW w:w="0" w:type="auto"/>
          </w:tcPr>
          <w:p w:rsidR="006B63F9" w:rsidRPr="0015052B" w:rsidRDefault="006B63F9" w:rsidP="00C261B8">
            <w:pPr>
              <w:rPr>
                <w:bCs/>
                <w:sz w:val="22"/>
              </w:rPr>
            </w:pPr>
            <w:r w:rsidRPr="0015052B">
              <w:rPr>
                <w:bCs/>
                <w:sz w:val="22"/>
              </w:rPr>
              <w:t>2</w:t>
            </w:r>
          </w:p>
        </w:tc>
        <w:tc>
          <w:tcPr>
            <w:tcW w:w="2142" w:type="dxa"/>
          </w:tcPr>
          <w:p w:rsidR="006B63F9" w:rsidRPr="00DF2866" w:rsidRDefault="006B63F9" w:rsidP="00C261B8">
            <w:pPr>
              <w:widowControl w:val="0"/>
              <w:tabs>
                <w:tab w:val="left" w:pos="1080"/>
              </w:tabs>
              <w:autoSpaceDE w:val="0"/>
              <w:autoSpaceDN w:val="0"/>
              <w:jc w:val="both"/>
              <w:rPr>
                <w:sz w:val="22"/>
                <w:szCs w:val="22"/>
              </w:rPr>
            </w:pPr>
            <w:r w:rsidRPr="00DF2866">
              <w:rPr>
                <w:bCs/>
                <w:color w:val="000000"/>
                <w:sz w:val="22"/>
                <w:szCs w:val="22"/>
              </w:rPr>
              <w:t>Баянас Сабиля</w:t>
            </w:r>
          </w:p>
        </w:tc>
        <w:tc>
          <w:tcPr>
            <w:tcW w:w="2974" w:type="dxa"/>
            <w:vMerge/>
          </w:tcPr>
          <w:p w:rsidR="006B63F9" w:rsidRPr="00DF2866" w:rsidRDefault="006B63F9" w:rsidP="00C261B8">
            <w:pPr>
              <w:widowControl w:val="0"/>
              <w:tabs>
                <w:tab w:val="left" w:pos="1080"/>
              </w:tabs>
              <w:autoSpaceDE w:val="0"/>
              <w:autoSpaceDN w:val="0"/>
              <w:jc w:val="both"/>
              <w:rPr>
                <w:sz w:val="22"/>
                <w:szCs w:val="22"/>
                <w:shd w:val="clear" w:color="auto" w:fill="FFFFFF"/>
              </w:rPr>
            </w:pPr>
          </w:p>
        </w:tc>
        <w:tc>
          <w:tcPr>
            <w:tcW w:w="2128" w:type="dxa"/>
            <w:vMerge/>
          </w:tcPr>
          <w:p w:rsidR="006B63F9" w:rsidRPr="00DF2866" w:rsidRDefault="006B63F9" w:rsidP="00C261B8">
            <w:pPr>
              <w:rPr>
                <w:sz w:val="22"/>
                <w:szCs w:val="22"/>
                <w:shd w:val="clear" w:color="auto" w:fill="FFFFFF"/>
              </w:rPr>
            </w:pPr>
          </w:p>
        </w:tc>
        <w:tc>
          <w:tcPr>
            <w:tcW w:w="1556" w:type="dxa"/>
            <w:gridSpan w:val="2"/>
          </w:tcPr>
          <w:p w:rsidR="006B63F9" w:rsidRPr="0015052B" w:rsidRDefault="006B63F9" w:rsidP="00C261B8">
            <w:pPr>
              <w:rPr>
                <w:sz w:val="22"/>
                <w:shd w:val="clear" w:color="auto" w:fill="FFFFFF"/>
              </w:rPr>
            </w:pPr>
            <w:r>
              <w:rPr>
                <w:sz w:val="22"/>
                <w:shd w:val="clear" w:color="auto" w:fill="FFFFFF"/>
                <w:lang w:val="ru-RU"/>
              </w:rPr>
              <w:t>с</w:t>
            </w:r>
            <w:r w:rsidRPr="0015052B">
              <w:rPr>
                <w:sz w:val="22"/>
                <w:shd w:val="clear" w:color="auto" w:fill="FFFFFF"/>
              </w:rPr>
              <w:t>ертификат</w:t>
            </w:r>
          </w:p>
        </w:tc>
      </w:tr>
      <w:tr w:rsidR="006B63F9" w:rsidRPr="0015052B" w:rsidTr="00C261B8">
        <w:trPr>
          <w:trHeight w:val="70"/>
          <w:jc w:val="center"/>
        </w:trPr>
        <w:tc>
          <w:tcPr>
            <w:tcW w:w="0" w:type="auto"/>
          </w:tcPr>
          <w:p w:rsidR="006B63F9" w:rsidRPr="0015052B" w:rsidRDefault="006B63F9" w:rsidP="00C261B8">
            <w:pPr>
              <w:rPr>
                <w:bCs/>
                <w:sz w:val="22"/>
              </w:rPr>
            </w:pPr>
            <w:r w:rsidRPr="0015052B">
              <w:rPr>
                <w:bCs/>
                <w:sz w:val="22"/>
              </w:rPr>
              <w:t>3</w:t>
            </w:r>
          </w:p>
        </w:tc>
        <w:tc>
          <w:tcPr>
            <w:tcW w:w="2142" w:type="dxa"/>
          </w:tcPr>
          <w:p w:rsidR="006B63F9" w:rsidRPr="00DF2866" w:rsidRDefault="006B63F9" w:rsidP="00C261B8">
            <w:pPr>
              <w:widowControl w:val="0"/>
              <w:tabs>
                <w:tab w:val="left" w:pos="1080"/>
              </w:tabs>
              <w:autoSpaceDE w:val="0"/>
              <w:autoSpaceDN w:val="0"/>
              <w:jc w:val="both"/>
              <w:rPr>
                <w:bCs/>
                <w:color w:val="000000"/>
                <w:sz w:val="22"/>
                <w:szCs w:val="22"/>
              </w:rPr>
            </w:pPr>
            <w:r w:rsidRPr="00DF2866">
              <w:rPr>
                <w:bCs/>
                <w:color w:val="000000"/>
                <w:sz w:val="22"/>
                <w:szCs w:val="22"/>
              </w:rPr>
              <w:t>Меркебай Жания</w:t>
            </w:r>
          </w:p>
        </w:tc>
        <w:tc>
          <w:tcPr>
            <w:tcW w:w="2974" w:type="dxa"/>
            <w:vMerge/>
          </w:tcPr>
          <w:p w:rsidR="006B63F9" w:rsidRPr="00DF2866" w:rsidRDefault="006B63F9" w:rsidP="00C261B8">
            <w:pPr>
              <w:widowControl w:val="0"/>
              <w:tabs>
                <w:tab w:val="left" w:pos="1080"/>
              </w:tabs>
              <w:autoSpaceDE w:val="0"/>
              <w:autoSpaceDN w:val="0"/>
              <w:jc w:val="both"/>
              <w:rPr>
                <w:sz w:val="22"/>
                <w:szCs w:val="22"/>
              </w:rPr>
            </w:pPr>
          </w:p>
        </w:tc>
        <w:tc>
          <w:tcPr>
            <w:tcW w:w="2128" w:type="dxa"/>
            <w:vMerge/>
          </w:tcPr>
          <w:p w:rsidR="006B63F9" w:rsidRPr="00DF2866" w:rsidRDefault="006B63F9" w:rsidP="00C261B8">
            <w:pPr>
              <w:rPr>
                <w:bCs/>
                <w:sz w:val="22"/>
                <w:szCs w:val="22"/>
              </w:rPr>
            </w:pPr>
          </w:p>
        </w:tc>
        <w:tc>
          <w:tcPr>
            <w:tcW w:w="1556" w:type="dxa"/>
            <w:gridSpan w:val="2"/>
          </w:tcPr>
          <w:p w:rsidR="006B63F9" w:rsidRPr="0015052B" w:rsidRDefault="006B63F9" w:rsidP="00C261B8">
            <w:pPr>
              <w:rPr>
                <w:sz w:val="22"/>
                <w:shd w:val="clear" w:color="auto" w:fill="FFFFFF"/>
              </w:rPr>
            </w:pPr>
            <w:r>
              <w:rPr>
                <w:sz w:val="22"/>
                <w:shd w:val="clear" w:color="auto" w:fill="FFFFFF"/>
                <w:lang w:val="ru-RU"/>
              </w:rPr>
              <w:t>с</w:t>
            </w:r>
            <w:r w:rsidRPr="0015052B">
              <w:rPr>
                <w:sz w:val="22"/>
                <w:shd w:val="clear" w:color="auto" w:fill="FFFFFF"/>
              </w:rPr>
              <w:t>ертификат</w:t>
            </w:r>
          </w:p>
        </w:tc>
      </w:tr>
      <w:tr w:rsidR="006B63F9" w:rsidRPr="0015052B" w:rsidTr="00C261B8">
        <w:tblPrEx>
          <w:tblLook w:val="01E0" w:firstRow="1" w:lastRow="1" w:firstColumn="1" w:lastColumn="1" w:noHBand="0" w:noVBand="0"/>
        </w:tblPrEx>
        <w:trPr>
          <w:gridAfter w:val="1"/>
          <w:wAfter w:w="18" w:type="dxa"/>
          <w:trHeight w:val="404"/>
          <w:jc w:val="center"/>
        </w:trPr>
        <w:tc>
          <w:tcPr>
            <w:tcW w:w="9322" w:type="dxa"/>
            <w:gridSpan w:val="5"/>
          </w:tcPr>
          <w:p w:rsidR="006B63F9" w:rsidRPr="00DF2866" w:rsidRDefault="006B63F9" w:rsidP="00C261B8">
            <w:pPr>
              <w:widowControl w:val="0"/>
              <w:tabs>
                <w:tab w:val="left" w:pos="1080"/>
              </w:tabs>
              <w:autoSpaceDE w:val="0"/>
              <w:autoSpaceDN w:val="0"/>
              <w:jc w:val="center"/>
              <w:rPr>
                <w:b/>
                <w:sz w:val="22"/>
                <w:szCs w:val="22"/>
              </w:rPr>
            </w:pPr>
            <w:r w:rsidRPr="00DF2866">
              <w:rPr>
                <w:b/>
                <w:sz w:val="22"/>
                <w:szCs w:val="22"/>
              </w:rPr>
              <w:t>Кафедра «Информационные технологии»</w:t>
            </w:r>
          </w:p>
        </w:tc>
      </w:tr>
      <w:tr w:rsidR="006B63F9" w:rsidRPr="0015052B" w:rsidTr="00C261B8">
        <w:tblPrEx>
          <w:tblLook w:val="01E0" w:firstRow="1" w:lastRow="1" w:firstColumn="1" w:lastColumn="1" w:noHBand="0" w:noVBand="0"/>
        </w:tblPrEx>
        <w:trPr>
          <w:gridAfter w:val="1"/>
          <w:wAfter w:w="18" w:type="dxa"/>
          <w:trHeight w:val="70"/>
          <w:jc w:val="center"/>
        </w:trPr>
        <w:tc>
          <w:tcPr>
            <w:tcW w:w="540" w:type="dxa"/>
          </w:tcPr>
          <w:p w:rsidR="006B63F9" w:rsidRPr="0015052B" w:rsidRDefault="006B63F9" w:rsidP="00C261B8">
            <w:pPr>
              <w:widowControl w:val="0"/>
              <w:tabs>
                <w:tab w:val="left" w:pos="1080"/>
              </w:tabs>
              <w:autoSpaceDE w:val="0"/>
              <w:autoSpaceDN w:val="0"/>
              <w:jc w:val="both"/>
              <w:rPr>
                <w:sz w:val="22"/>
              </w:rPr>
            </w:pPr>
            <w:r w:rsidRPr="0015052B">
              <w:rPr>
                <w:sz w:val="22"/>
              </w:rPr>
              <w:t>1</w:t>
            </w:r>
          </w:p>
        </w:tc>
        <w:tc>
          <w:tcPr>
            <w:tcW w:w="2142" w:type="dxa"/>
          </w:tcPr>
          <w:p w:rsidR="006B63F9" w:rsidRPr="00DF2866" w:rsidRDefault="006B63F9" w:rsidP="00C261B8">
            <w:pPr>
              <w:rPr>
                <w:sz w:val="22"/>
                <w:szCs w:val="22"/>
              </w:rPr>
            </w:pPr>
            <w:r w:rsidRPr="00DF2866">
              <w:rPr>
                <w:sz w:val="22"/>
                <w:szCs w:val="22"/>
              </w:rPr>
              <w:t xml:space="preserve">Максутулы Адиль </w:t>
            </w:r>
          </w:p>
        </w:tc>
        <w:tc>
          <w:tcPr>
            <w:tcW w:w="5102" w:type="dxa"/>
            <w:gridSpan w:val="2"/>
            <w:vMerge w:val="restart"/>
          </w:tcPr>
          <w:p w:rsidR="006B63F9" w:rsidRPr="00DF2866" w:rsidRDefault="006B63F9" w:rsidP="00C261B8">
            <w:pPr>
              <w:rPr>
                <w:sz w:val="22"/>
                <w:szCs w:val="22"/>
                <w:lang w:val="en-US"/>
              </w:rPr>
            </w:pPr>
            <w:r w:rsidRPr="00DF2866">
              <w:rPr>
                <w:sz w:val="22"/>
                <w:szCs w:val="22"/>
              </w:rPr>
              <w:t>Международный</w:t>
            </w:r>
            <w:r w:rsidRPr="00DF2866">
              <w:rPr>
                <w:sz w:val="22"/>
                <w:szCs w:val="22"/>
                <w:lang w:val="en-US"/>
              </w:rPr>
              <w:t xml:space="preserve"> </w:t>
            </w:r>
            <w:r w:rsidRPr="00DF2866">
              <w:rPr>
                <w:sz w:val="22"/>
                <w:szCs w:val="22"/>
              </w:rPr>
              <w:t>форум</w:t>
            </w:r>
            <w:r w:rsidRPr="00DF2866">
              <w:rPr>
                <w:sz w:val="22"/>
                <w:szCs w:val="22"/>
                <w:lang w:val="en-US"/>
              </w:rPr>
              <w:t xml:space="preserve"> «AUES International aerospace </w:t>
            </w:r>
            <w:proofErr w:type="spellStart"/>
            <w:r w:rsidRPr="00DF2866">
              <w:rPr>
                <w:sz w:val="22"/>
                <w:szCs w:val="22"/>
                <w:lang w:val="en-US"/>
              </w:rPr>
              <w:t>copittitatoin</w:t>
            </w:r>
            <w:proofErr w:type="spellEnd"/>
          </w:p>
        </w:tc>
        <w:tc>
          <w:tcPr>
            <w:tcW w:w="1538" w:type="dxa"/>
            <w:vMerge w:val="restart"/>
          </w:tcPr>
          <w:p w:rsidR="006B63F9" w:rsidRPr="0015052B" w:rsidRDefault="006B63F9" w:rsidP="00C261B8">
            <w:pPr>
              <w:widowControl w:val="0"/>
              <w:tabs>
                <w:tab w:val="left" w:pos="1080"/>
              </w:tabs>
              <w:autoSpaceDE w:val="0"/>
              <w:autoSpaceDN w:val="0"/>
              <w:rPr>
                <w:sz w:val="22"/>
              </w:rPr>
            </w:pPr>
            <w:r w:rsidRPr="0015052B">
              <w:rPr>
                <w:sz w:val="22"/>
              </w:rPr>
              <w:t>сертификат</w:t>
            </w:r>
          </w:p>
        </w:tc>
      </w:tr>
      <w:tr w:rsidR="006B63F9" w:rsidRPr="0015052B" w:rsidTr="00C261B8">
        <w:tblPrEx>
          <w:tblLook w:val="01E0" w:firstRow="1" w:lastRow="1" w:firstColumn="1" w:lastColumn="1" w:noHBand="0" w:noVBand="0"/>
        </w:tblPrEx>
        <w:trPr>
          <w:gridAfter w:val="1"/>
          <w:wAfter w:w="18" w:type="dxa"/>
          <w:trHeight w:val="70"/>
          <w:jc w:val="center"/>
        </w:trPr>
        <w:tc>
          <w:tcPr>
            <w:tcW w:w="540" w:type="dxa"/>
          </w:tcPr>
          <w:p w:rsidR="006B63F9" w:rsidRPr="0015052B" w:rsidRDefault="006B63F9" w:rsidP="00C261B8">
            <w:pPr>
              <w:widowControl w:val="0"/>
              <w:tabs>
                <w:tab w:val="left" w:pos="1080"/>
              </w:tabs>
              <w:autoSpaceDE w:val="0"/>
              <w:autoSpaceDN w:val="0"/>
              <w:jc w:val="both"/>
              <w:rPr>
                <w:sz w:val="22"/>
              </w:rPr>
            </w:pPr>
            <w:r w:rsidRPr="0015052B">
              <w:rPr>
                <w:sz w:val="22"/>
              </w:rPr>
              <w:t>2</w:t>
            </w:r>
          </w:p>
        </w:tc>
        <w:tc>
          <w:tcPr>
            <w:tcW w:w="2142" w:type="dxa"/>
          </w:tcPr>
          <w:p w:rsidR="006B63F9" w:rsidRPr="00DF2866" w:rsidRDefault="006B63F9" w:rsidP="00C261B8">
            <w:pPr>
              <w:spacing w:line="276" w:lineRule="auto"/>
              <w:rPr>
                <w:color w:val="000000"/>
                <w:sz w:val="22"/>
                <w:szCs w:val="22"/>
              </w:rPr>
            </w:pPr>
            <w:r w:rsidRPr="00DF2866">
              <w:rPr>
                <w:color w:val="000000"/>
                <w:sz w:val="22"/>
                <w:szCs w:val="22"/>
              </w:rPr>
              <w:t xml:space="preserve">Берикулы Тельман </w:t>
            </w:r>
          </w:p>
        </w:tc>
        <w:tc>
          <w:tcPr>
            <w:tcW w:w="5102" w:type="dxa"/>
            <w:gridSpan w:val="2"/>
            <w:vMerge/>
          </w:tcPr>
          <w:p w:rsidR="006B63F9" w:rsidRPr="00DF2866" w:rsidRDefault="006B63F9" w:rsidP="00C261B8">
            <w:pPr>
              <w:rPr>
                <w:sz w:val="22"/>
                <w:szCs w:val="22"/>
                <w:lang w:val="en-US"/>
              </w:rPr>
            </w:pPr>
          </w:p>
        </w:tc>
        <w:tc>
          <w:tcPr>
            <w:tcW w:w="1538" w:type="dxa"/>
            <w:vMerge/>
          </w:tcPr>
          <w:p w:rsidR="006B63F9" w:rsidRPr="0015052B" w:rsidRDefault="006B63F9" w:rsidP="00C261B8">
            <w:pPr>
              <w:widowControl w:val="0"/>
              <w:tabs>
                <w:tab w:val="left" w:pos="1080"/>
              </w:tabs>
              <w:autoSpaceDE w:val="0"/>
              <w:autoSpaceDN w:val="0"/>
              <w:rPr>
                <w:sz w:val="22"/>
              </w:rPr>
            </w:pPr>
          </w:p>
        </w:tc>
      </w:tr>
      <w:tr w:rsidR="006B63F9" w:rsidTr="00C261B8">
        <w:tblPrEx>
          <w:tblLook w:val="04A0" w:firstRow="1" w:lastRow="0" w:firstColumn="1" w:lastColumn="0" w:noHBand="0" w:noVBand="1"/>
        </w:tblPrEx>
        <w:trPr>
          <w:gridAfter w:val="1"/>
          <w:wAfter w:w="18" w:type="dxa"/>
          <w:trHeight w:val="426"/>
          <w:jc w:val="center"/>
        </w:trPr>
        <w:tc>
          <w:tcPr>
            <w:tcW w:w="9322" w:type="dxa"/>
            <w:gridSpan w:val="5"/>
          </w:tcPr>
          <w:p w:rsidR="006B63F9" w:rsidRPr="00DF2866" w:rsidRDefault="006B63F9" w:rsidP="00C261B8">
            <w:pPr>
              <w:widowControl w:val="0"/>
              <w:tabs>
                <w:tab w:val="left" w:pos="1080"/>
              </w:tabs>
              <w:autoSpaceDE w:val="0"/>
              <w:autoSpaceDN w:val="0"/>
              <w:jc w:val="center"/>
              <w:rPr>
                <w:b/>
                <w:sz w:val="22"/>
                <w:szCs w:val="22"/>
                <w:lang w:val="ru-RU"/>
              </w:rPr>
            </w:pPr>
            <w:r w:rsidRPr="00DF2866">
              <w:rPr>
                <w:b/>
                <w:sz w:val="22"/>
                <w:szCs w:val="22"/>
                <w:lang w:val="ru-RU"/>
              </w:rPr>
              <w:t>Кафедра «</w:t>
            </w:r>
            <w:proofErr w:type="spellStart"/>
            <w:r w:rsidRPr="00DF2866">
              <w:rPr>
                <w:b/>
                <w:sz w:val="22"/>
                <w:szCs w:val="22"/>
                <w:lang w:val="ru-RU"/>
              </w:rPr>
              <w:t>ХХТиЭ</w:t>
            </w:r>
            <w:proofErr w:type="spellEnd"/>
            <w:r w:rsidRPr="00DF2866">
              <w:rPr>
                <w:b/>
                <w:sz w:val="22"/>
                <w:szCs w:val="22"/>
                <w:lang w:val="ru-RU"/>
              </w:rPr>
              <w:t>»</w:t>
            </w:r>
          </w:p>
        </w:tc>
      </w:tr>
      <w:tr w:rsidR="006B63F9" w:rsidTr="00C261B8">
        <w:tblPrEx>
          <w:tblLook w:val="04A0" w:firstRow="1" w:lastRow="0" w:firstColumn="1" w:lastColumn="0" w:noHBand="0" w:noVBand="1"/>
        </w:tblPrEx>
        <w:trPr>
          <w:gridAfter w:val="1"/>
          <w:wAfter w:w="18" w:type="dxa"/>
          <w:trHeight w:val="70"/>
          <w:jc w:val="center"/>
        </w:trPr>
        <w:tc>
          <w:tcPr>
            <w:tcW w:w="540" w:type="dxa"/>
          </w:tcPr>
          <w:p w:rsidR="006B63F9" w:rsidRDefault="006B63F9" w:rsidP="00C261B8">
            <w:pPr>
              <w:widowControl w:val="0"/>
              <w:tabs>
                <w:tab w:val="left" w:pos="1080"/>
              </w:tabs>
              <w:autoSpaceDE w:val="0"/>
              <w:autoSpaceDN w:val="0"/>
              <w:jc w:val="both"/>
            </w:pPr>
            <w:r>
              <w:t>1</w:t>
            </w:r>
          </w:p>
        </w:tc>
        <w:tc>
          <w:tcPr>
            <w:tcW w:w="2142" w:type="dxa"/>
          </w:tcPr>
          <w:p w:rsidR="006B63F9" w:rsidRPr="00DF2866" w:rsidRDefault="006B63F9" w:rsidP="00C261B8">
            <w:pPr>
              <w:widowControl w:val="0"/>
              <w:tabs>
                <w:tab w:val="left" w:pos="1080"/>
              </w:tabs>
              <w:autoSpaceDE w:val="0"/>
              <w:autoSpaceDN w:val="0"/>
              <w:jc w:val="both"/>
              <w:rPr>
                <w:sz w:val="22"/>
                <w:szCs w:val="22"/>
              </w:rPr>
            </w:pPr>
            <w:r w:rsidRPr="00DF2866">
              <w:rPr>
                <w:sz w:val="22"/>
                <w:szCs w:val="22"/>
              </w:rPr>
              <w:t xml:space="preserve">Ордабаев Е.М </w:t>
            </w:r>
          </w:p>
          <w:p w:rsidR="006B63F9" w:rsidRPr="00DF2866" w:rsidRDefault="006B63F9" w:rsidP="00C261B8">
            <w:pPr>
              <w:widowControl w:val="0"/>
              <w:tabs>
                <w:tab w:val="left" w:pos="1080"/>
              </w:tabs>
              <w:autoSpaceDE w:val="0"/>
              <w:autoSpaceDN w:val="0"/>
              <w:jc w:val="both"/>
              <w:rPr>
                <w:sz w:val="22"/>
                <w:szCs w:val="22"/>
              </w:rPr>
            </w:pPr>
          </w:p>
        </w:tc>
        <w:tc>
          <w:tcPr>
            <w:tcW w:w="2974" w:type="dxa"/>
          </w:tcPr>
          <w:p w:rsidR="006B63F9" w:rsidRPr="00DF2866" w:rsidRDefault="006B63F9" w:rsidP="00C261B8">
            <w:pPr>
              <w:jc w:val="both"/>
              <w:rPr>
                <w:sz w:val="22"/>
                <w:szCs w:val="22"/>
                <w:lang w:val="ru-RU"/>
              </w:rPr>
            </w:pPr>
            <w:r w:rsidRPr="00DF2866">
              <w:rPr>
                <w:sz w:val="22"/>
                <w:szCs w:val="22"/>
              </w:rPr>
              <w:t>2 этап Республиканского конкурса НИРС в КарУ им</w:t>
            </w:r>
            <w:r w:rsidRPr="00DF2866">
              <w:rPr>
                <w:sz w:val="22"/>
                <w:szCs w:val="22"/>
                <w:lang w:val="ru-RU"/>
              </w:rPr>
              <w:t>.</w:t>
            </w:r>
            <w:r w:rsidRPr="00DF2866">
              <w:rPr>
                <w:sz w:val="22"/>
                <w:szCs w:val="22"/>
              </w:rPr>
              <w:t xml:space="preserve"> Е.Букетова </w:t>
            </w:r>
          </w:p>
        </w:tc>
        <w:tc>
          <w:tcPr>
            <w:tcW w:w="2128" w:type="dxa"/>
          </w:tcPr>
          <w:p w:rsidR="006B63F9" w:rsidRPr="00DF2866" w:rsidRDefault="006B63F9" w:rsidP="00C261B8">
            <w:pPr>
              <w:widowControl w:val="0"/>
              <w:tabs>
                <w:tab w:val="left" w:pos="1080"/>
              </w:tabs>
              <w:autoSpaceDE w:val="0"/>
              <w:autoSpaceDN w:val="0"/>
              <w:rPr>
                <w:sz w:val="22"/>
                <w:szCs w:val="22"/>
              </w:rPr>
            </w:pPr>
            <w:r w:rsidRPr="00DF2866">
              <w:rPr>
                <w:sz w:val="22"/>
                <w:szCs w:val="22"/>
              </w:rPr>
              <w:t xml:space="preserve"> </w:t>
            </w:r>
            <w:r w:rsidRPr="00DF2866">
              <w:rPr>
                <w:sz w:val="22"/>
                <w:szCs w:val="22"/>
                <w:lang w:val="ru-RU"/>
              </w:rPr>
              <w:t>апрель, 2023г.</w:t>
            </w:r>
          </w:p>
        </w:tc>
        <w:tc>
          <w:tcPr>
            <w:tcW w:w="1538" w:type="dxa"/>
          </w:tcPr>
          <w:p w:rsidR="006B63F9" w:rsidRDefault="006B63F9" w:rsidP="00C261B8">
            <w:pPr>
              <w:widowControl w:val="0"/>
              <w:tabs>
                <w:tab w:val="left" w:pos="1080"/>
              </w:tabs>
              <w:autoSpaceDE w:val="0"/>
              <w:autoSpaceDN w:val="0"/>
            </w:pPr>
          </w:p>
        </w:tc>
      </w:tr>
      <w:tr w:rsidR="006B63F9" w:rsidTr="00C261B8">
        <w:tblPrEx>
          <w:tblLook w:val="04A0" w:firstRow="1" w:lastRow="0" w:firstColumn="1" w:lastColumn="0" w:noHBand="0" w:noVBand="1"/>
        </w:tblPrEx>
        <w:trPr>
          <w:gridAfter w:val="1"/>
          <w:wAfter w:w="18" w:type="dxa"/>
          <w:trHeight w:val="70"/>
          <w:jc w:val="center"/>
        </w:trPr>
        <w:tc>
          <w:tcPr>
            <w:tcW w:w="9322" w:type="dxa"/>
            <w:gridSpan w:val="5"/>
          </w:tcPr>
          <w:p w:rsidR="006B63F9" w:rsidRPr="00DF2866" w:rsidRDefault="006B63F9" w:rsidP="00C261B8">
            <w:pPr>
              <w:widowControl w:val="0"/>
              <w:tabs>
                <w:tab w:val="left" w:pos="1080"/>
              </w:tabs>
              <w:autoSpaceDE w:val="0"/>
              <w:autoSpaceDN w:val="0"/>
              <w:jc w:val="center"/>
              <w:rPr>
                <w:b/>
                <w:sz w:val="22"/>
                <w:szCs w:val="22"/>
              </w:rPr>
            </w:pPr>
            <w:r w:rsidRPr="00DF2866">
              <w:rPr>
                <w:b/>
                <w:sz w:val="22"/>
                <w:szCs w:val="22"/>
              </w:rPr>
              <w:t>Кафедра «Туризм и сервис»</w:t>
            </w:r>
          </w:p>
        </w:tc>
      </w:tr>
      <w:tr w:rsidR="006B63F9" w:rsidTr="00C261B8">
        <w:tblPrEx>
          <w:tblLook w:val="04A0" w:firstRow="1" w:lastRow="0" w:firstColumn="1" w:lastColumn="0" w:noHBand="0" w:noVBand="1"/>
        </w:tblPrEx>
        <w:trPr>
          <w:gridAfter w:val="1"/>
          <w:wAfter w:w="18" w:type="dxa"/>
          <w:trHeight w:val="70"/>
          <w:jc w:val="center"/>
        </w:trPr>
        <w:tc>
          <w:tcPr>
            <w:tcW w:w="540" w:type="dxa"/>
          </w:tcPr>
          <w:p w:rsidR="006B63F9" w:rsidRDefault="006B63F9" w:rsidP="00C261B8">
            <w:pPr>
              <w:widowControl w:val="0"/>
              <w:tabs>
                <w:tab w:val="left" w:pos="1080"/>
              </w:tabs>
              <w:autoSpaceDE w:val="0"/>
              <w:autoSpaceDN w:val="0"/>
              <w:jc w:val="both"/>
            </w:pPr>
            <w:r>
              <w:t>1</w:t>
            </w:r>
          </w:p>
        </w:tc>
        <w:tc>
          <w:tcPr>
            <w:tcW w:w="2142" w:type="dxa"/>
          </w:tcPr>
          <w:p w:rsidR="006B63F9" w:rsidRPr="00DF2866" w:rsidRDefault="006B63F9" w:rsidP="00C261B8">
            <w:pPr>
              <w:pStyle w:val="a7"/>
              <w:ind w:left="0"/>
              <w:rPr>
                <w:sz w:val="22"/>
                <w:szCs w:val="22"/>
              </w:rPr>
            </w:pPr>
            <w:r w:rsidRPr="00DF2866">
              <w:rPr>
                <w:sz w:val="22"/>
                <w:szCs w:val="22"/>
              </w:rPr>
              <w:t>Жумагазы К. 1 курс «РДГБ»</w:t>
            </w:r>
          </w:p>
        </w:tc>
        <w:tc>
          <w:tcPr>
            <w:tcW w:w="2974" w:type="dxa"/>
          </w:tcPr>
          <w:p w:rsidR="006B63F9" w:rsidRPr="00DF2866" w:rsidRDefault="006B63F9" w:rsidP="00C261B8">
            <w:pPr>
              <w:widowControl w:val="0"/>
              <w:tabs>
                <w:tab w:val="left" w:pos="1080"/>
              </w:tabs>
              <w:autoSpaceDE w:val="0"/>
              <w:autoSpaceDN w:val="0"/>
              <w:rPr>
                <w:sz w:val="22"/>
                <w:szCs w:val="22"/>
              </w:rPr>
            </w:pPr>
            <w:r w:rsidRPr="00DF2866">
              <w:rPr>
                <w:sz w:val="22"/>
                <w:szCs w:val="22"/>
              </w:rPr>
              <w:t>2-й Международный конкурс «Мастера шелкового пути»</w:t>
            </w:r>
            <w:r>
              <w:rPr>
                <w:sz w:val="22"/>
                <w:szCs w:val="22"/>
                <w:lang w:val="ru-RU"/>
              </w:rPr>
              <w:t xml:space="preserve">, </w:t>
            </w:r>
            <w:r w:rsidRPr="00DF2866">
              <w:rPr>
                <w:sz w:val="22"/>
                <w:szCs w:val="22"/>
              </w:rPr>
              <w:t xml:space="preserve">Китай, </w:t>
            </w:r>
          </w:p>
        </w:tc>
        <w:tc>
          <w:tcPr>
            <w:tcW w:w="2128" w:type="dxa"/>
          </w:tcPr>
          <w:p w:rsidR="006B63F9" w:rsidRPr="00DF2866" w:rsidRDefault="006B63F9" w:rsidP="00C261B8">
            <w:pPr>
              <w:widowControl w:val="0"/>
              <w:tabs>
                <w:tab w:val="left" w:pos="1080"/>
              </w:tabs>
              <w:autoSpaceDE w:val="0"/>
              <w:autoSpaceDN w:val="0"/>
              <w:rPr>
                <w:sz w:val="22"/>
                <w:szCs w:val="22"/>
              </w:rPr>
            </w:pPr>
            <w:r w:rsidRPr="00DF2866">
              <w:rPr>
                <w:sz w:val="22"/>
                <w:szCs w:val="22"/>
              </w:rPr>
              <w:t>июнь, 2022 г.</w:t>
            </w:r>
          </w:p>
        </w:tc>
        <w:tc>
          <w:tcPr>
            <w:tcW w:w="1538" w:type="dxa"/>
          </w:tcPr>
          <w:p w:rsidR="006B63F9" w:rsidRPr="00DF2866" w:rsidRDefault="006B63F9" w:rsidP="00C261B8">
            <w:pPr>
              <w:widowControl w:val="0"/>
              <w:tabs>
                <w:tab w:val="left" w:pos="1080"/>
              </w:tabs>
              <w:autoSpaceDE w:val="0"/>
              <w:autoSpaceDN w:val="0"/>
              <w:jc w:val="center"/>
              <w:rPr>
                <w:b/>
              </w:rPr>
            </w:pPr>
            <w:r w:rsidRPr="00DF2866">
              <w:rPr>
                <w:b/>
                <w:sz w:val="22"/>
              </w:rPr>
              <w:t>1 место</w:t>
            </w:r>
          </w:p>
        </w:tc>
      </w:tr>
      <w:tr w:rsidR="006B63F9" w:rsidTr="00C261B8">
        <w:tblPrEx>
          <w:tblLook w:val="04A0" w:firstRow="1" w:lastRow="0" w:firstColumn="1" w:lastColumn="0" w:noHBand="0" w:noVBand="1"/>
        </w:tblPrEx>
        <w:trPr>
          <w:gridAfter w:val="1"/>
          <w:wAfter w:w="18" w:type="dxa"/>
          <w:trHeight w:val="70"/>
          <w:jc w:val="center"/>
        </w:trPr>
        <w:tc>
          <w:tcPr>
            <w:tcW w:w="540" w:type="dxa"/>
          </w:tcPr>
          <w:p w:rsidR="006B63F9" w:rsidRPr="005E598D" w:rsidRDefault="006B63F9" w:rsidP="00C261B8">
            <w:pPr>
              <w:widowControl w:val="0"/>
              <w:tabs>
                <w:tab w:val="left" w:pos="1080"/>
              </w:tabs>
              <w:autoSpaceDE w:val="0"/>
              <w:autoSpaceDN w:val="0"/>
              <w:jc w:val="both"/>
              <w:rPr>
                <w:sz w:val="22"/>
              </w:rPr>
            </w:pPr>
            <w:r w:rsidRPr="005E598D">
              <w:rPr>
                <w:sz w:val="22"/>
              </w:rPr>
              <w:t>2</w:t>
            </w:r>
          </w:p>
        </w:tc>
        <w:tc>
          <w:tcPr>
            <w:tcW w:w="2142" w:type="dxa"/>
          </w:tcPr>
          <w:p w:rsidR="006B63F9" w:rsidRDefault="006B63F9" w:rsidP="00C261B8">
            <w:pPr>
              <w:pStyle w:val="a7"/>
              <w:ind w:left="0" w:right="-114"/>
              <w:rPr>
                <w:sz w:val="22"/>
              </w:rPr>
            </w:pPr>
            <w:r w:rsidRPr="005E598D">
              <w:rPr>
                <w:sz w:val="22"/>
              </w:rPr>
              <w:t>Турарова К.М., Адылхасын А.С., Жоламан Р., Жәңісбек Ж.Г., Мухамедрахимов А., Айдарбеков</w:t>
            </w:r>
            <w:r w:rsidRPr="003602AD">
              <w:rPr>
                <w:sz w:val="22"/>
              </w:rPr>
              <w:t xml:space="preserve"> </w:t>
            </w:r>
            <w:r w:rsidRPr="005E598D">
              <w:rPr>
                <w:sz w:val="22"/>
              </w:rPr>
              <w:t>Ш.А.</w:t>
            </w:r>
            <w:r>
              <w:rPr>
                <w:sz w:val="22"/>
              </w:rPr>
              <w:t xml:space="preserve">  </w:t>
            </w:r>
          </w:p>
          <w:p w:rsidR="006B63F9" w:rsidRPr="005E598D" w:rsidRDefault="006B63F9" w:rsidP="00C261B8">
            <w:pPr>
              <w:pStyle w:val="a7"/>
              <w:ind w:left="0"/>
              <w:rPr>
                <w:sz w:val="22"/>
                <w:szCs w:val="22"/>
              </w:rPr>
            </w:pPr>
            <w:r>
              <w:rPr>
                <w:bCs/>
              </w:rPr>
              <w:t>2,3 курс «Туризм»</w:t>
            </w:r>
          </w:p>
        </w:tc>
        <w:tc>
          <w:tcPr>
            <w:tcW w:w="2974" w:type="dxa"/>
          </w:tcPr>
          <w:p w:rsidR="006B63F9" w:rsidRPr="005E598D" w:rsidRDefault="006B63F9" w:rsidP="00C261B8">
            <w:pPr>
              <w:widowControl w:val="0"/>
              <w:tabs>
                <w:tab w:val="left" w:pos="1080"/>
              </w:tabs>
              <w:autoSpaceDE w:val="0"/>
              <w:autoSpaceDN w:val="0"/>
              <w:rPr>
                <w:sz w:val="22"/>
                <w:szCs w:val="22"/>
              </w:rPr>
            </w:pPr>
            <w:r w:rsidRPr="005E598D">
              <w:rPr>
                <w:sz w:val="22"/>
                <w:shd w:val="clear" w:color="auto" w:fill="FFFFFF"/>
              </w:rPr>
              <w:t>V Международная студенческая олимпиада</w:t>
            </w:r>
          </w:p>
        </w:tc>
        <w:tc>
          <w:tcPr>
            <w:tcW w:w="2128" w:type="dxa"/>
          </w:tcPr>
          <w:p w:rsidR="006B63F9" w:rsidRPr="005E598D" w:rsidRDefault="006B63F9" w:rsidP="00C261B8">
            <w:pPr>
              <w:widowControl w:val="0"/>
              <w:tabs>
                <w:tab w:val="left" w:pos="1080"/>
              </w:tabs>
              <w:autoSpaceDE w:val="0"/>
              <w:autoSpaceDN w:val="0"/>
              <w:rPr>
                <w:sz w:val="22"/>
                <w:szCs w:val="22"/>
              </w:rPr>
            </w:pPr>
            <w:r w:rsidRPr="005E598D">
              <w:rPr>
                <w:sz w:val="22"/>
                <w:shd w:val="clear" w:color="auto" w:fill="FFFFFF"/>
              </w:rPr>
              <w:t>Астана, ЕНУ, 12 декабря,2022</w:t>
            </w:r>
          </w:p>
        </w:tc>
        <w:tc>
          <w:tcPr>
            <w:tcW w:w="1538" w:type="dxa"/>
          </w:tcPr>
          <w:p w:rsidR="006B63F9" w:rsidRPr="005E598D" w:rsidRDefault="006B63F9" w:rsidP="00C261B8">
            <w:pPr>
              <w:rPr>
                <w:sz w:val="22"/>
                <w:shd w:val="clear" w:color="auto" w:fill="FFFFFF"/>
              </w:rPr>
            </w:pPr>
            <w:r>
              <w:rPr>
                <w:sz w:val="22"/>
                <w:shd w:val="clear" w:color="auto" w:fill="FFFFFF"/>
              </w:rPr>
              <w:t xml:space="preserve">     </w:t>
            </w:r>
            <w:r w:rsidRPr="005E598D">
              <w:rPr>
                <w:sz w:val="22"/>
                <w:shd w:val="clear" w:color="auto" w:fill="FFFFFF"/>
              </w:rPr>
              <w:t xml:space="preserve">Грамота </w:t>
            </w:r>
          </w:p>
          <w:p w:rsidR="006B63F9" w:rsidRPr="00AD7AC0" w:rsidRDefault="006B63F9" w:rsidP="00C261B8">
            <w:pPr>
              <w:widowControl w:val="0"/>
              <w:tabs>
                <w:tab w:val="left" w:pos="1080"/>
              </w:tabs>
              <w:autoSpaceDE w:val="0"/>
              <w:autoSpaceDN w:val="0"/>
              <w:jc w:val="center"/>
              <w:rPr>
                <w:b/>
                <w:sz w:val="22"/>
              </w:rPr>
            </w:pPr>
            <w:r w:rsidRPr="00AD7AC0">
              <w:rPr>
                <w:b/>
                <w:sz w:val="22"/>
                <w:shd w:val="clear" w:color="auto" w:fill="FFFFFF"/>
              </w:rPr>
              <w:t>3 место</w:t>
            </w:r>
          </w:p>
        </w:tc>
      </w:tr>
    </w:tbl>
    <w:p w:rsidR="006B63F9" w:rsidRDefault="006B63F9" w:rsidP="006B63F9">
      <w:pPr>
        <w:widowControl w:val="0"/>
        <w:tabs>
          <w:tab w:val="left" w:pos="360"/>
        </w:tabs>
        <w:autoSpaceDE w:val="0"/>
        <w:autoSpaceDN w:val="0"/>
        <w:ind w:firstLine="567"/>
        <w:jc w:val="both"/>
      </w:pPr>
    </w:p>
    <w:p w:rsidR="006B63F9" w:rsidRDefault="006B63F9" w:rsidP="006B63F9">
      <w:pPr>
        <w:widowControl w:val="0"/>
        <w:tabs>
          <w:tab w:val="left" w:pos="360"/>
        </w:tabs>
        <w:autoSpaceDE w:val="0"/>
        <w:autoSpaceDN w:val="0"/>
        <w:ind w:firstLine="567"/>
        <w:jc w:val="center"/>
        <w:rPr>
          <w:b/>
          <w:lang w:val="ru-RU"/>
        </w:rPr>
      </w:pPr>
      <w:r w:rsidRPr="00067B32">
        <w:rPr>
          <w:b/>
          <w:lang w:val="ru-RU"/>
        </w:rPr>
        <w:t xml:space="preserve">Участие студентов в работе научных проектов 2020-2023 </w:t>
      </w:r>
      <w:proofErr w:type="spellStart"/>
      <w:r w:rsidRPr="00067B32">
        <w:rPr>
          <w:b/>
          <w:lang w:val="ru-RU"/>
        </w:rPr>
        <w:t>гг</w:t>
      </w:r>
      <w:proofErr w:type="spellEnd"/>
    </w:p>
    <w:p w:rsidR="006B63F9" w:rsidRDefault="006B63F9" w:rsidP="006B63F9">
      <w:pPr>
        <w:widowControl w:val="0"/>
        <w:tabs>
          <w:tab w:val="left" w:pos="360"/>
        </w:tabs>
        <w:autoSpaceDE w:val="0"/>
        <w:autoSpaceDN w:val="0"/>
        <w:ind w:firstLine="567"/>
        <w:jc w:val="both"/>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966"/>
        <w:gridCol w:w="3873"/>
        <w:gridCol w:w="1984"/>
      </w:tblGrid>
      <w:tr w:rsidR="006B63F9" w:rsidRPr="00BD291F" w:rsidTr="00C261B8">
        <w:trPr>
          <w:trHeight w:val="1136"/>
          <w:jc w:val="center"/>
        </w:trPr>
        <w:tc>
          <w:tcPr>
            <w:tcW w:w="497" w:type="dxa"/>
          </w:tcPr>
          <w:p w:rsidR="006B63F9" w:rsidRPr="00ED1C1A" w:rsidRDefault="006B63F9" w:rsidP="00C261B8">
            <w:pPr>
              <w:widowControl w:val="0"/>
              <w:tabs>
                <w:tab w:val="left" w:pos="1080"/>
              </w:tabs>
              <w:autoSpaceDE w:val="0"/>
              <w:autoSpaceDN w:val="0"/>
              <w:jc w:val="center"/>
              <w:rPr>
                <w:sz w:val="22"/>
              </w:rPr>
            </w:pPr>
            <w:r w:rsidRPr="00ED1C1A">
              <w:rPr>
                <w:sz w:val="22"/>
              </w:rPr>
              <w:t>№</w:t>
            </w:r>
          </w:p>
          <w:p w:rsidR="006B63F9" w:rsidRPr="00ED1C1A" w:rsidRDefault="006B63F9" w:rsidP="00C261B8">
            <w:pPr>
              <w:widowControl w:val="0"/>
              <w:tabs>
                <w:tab w:val="left" w:pos="1080"/>
              </w:tabs>
              <w:autoSpaceDE w:val="0"/>
              <w:autoSpaceDN w:val="0"/>
              <w:jc w:val="center"/>
              <w:rPr>
                <w:sz w:val="22"/>
              </w:rPr>
            </w:pPr>
            <w:r w:rsidRPr="00ED1C1A">
              <w:rPr>
                <w:sz w:val="22"/>
              </w:rPr>
              <w:t>п/п</w:t>
            </w:r>
          </w:p>
        </w:tc>
        <w:tc>
          <w:tcPr>
            <w:tcW w:w="2971" w:type="dxa"/>
          </w:tcPr>
          <w:p w:rsidR="006B63F9" w:rsidRPr="00ED1C1A" w:rsidRDefault="006B63F9" w:rsidP="00C261B8">
            <w:pPr>
              <w:widowControl w:val="0"/>
              <w:tabs>
                <w:tab w:val="left" w:pos="1080"/>
              </w:tabs>
              <w:autoSpaceDE w:val="0"/>
              <w:autoSpaceDN w:val="0"/>
              <w:jc w:val="center"/>
              <w:rPr>
                <w:sz w:val="22"/>
              </w:rPr>
            </w:pPr>
            <w:r w:rsidRPr="00ED1C1A">
              <w:rPr>
                <w:sz w:val="22"/>
              </w:rPr>
              <w:t>Ф.И.О., курс, специальность, учебная группа,  Должность по проекту, степень участия</w:t>
            </w:r>
          </w:p>
        </w:tc>
        <w:tc>
          <w:tcPr>
            <w:tcW w:w="3881" w:type="dxa"/>
          </w:tcPr>
          <w:p w:rsidR="006B63F9" w:rsidRPr="00ED1C1A" w:rsidRDefault="006B63F9" w:rsidP="00C261B8">
            <w:pPr>
              <w:widowControl w:val="0"/>
              <w:tabs>
                <w:tab w:val="left" w:pos="1080"/>
              </w:tabs>
              <w:autoSpaceDE w:val="0"/>
              <w:autoSpaceDN w:val="0"/>
              <w:jc w:val="center"/>
              <w:rPr>
                <w:sz w:val="22"/>
              </w:rPr>
            </w:pPr>
            <w:r w:rsidRPr="00ED1C1A">
              <w:rPr>
                <w:sz w:val="22"/>
              </w:rPr>
              <w:t>Название проекта</w:t>
            </w:r>
          </w:p>
        </w:tc>
        <w:tc>
          <w:tcPr>
            <w:tcW w:w="1987" w:type="dxa"/>
          </w:tcPr>
          <w:p w:rsidR="006B63F9" w:rsidRPr="00ED1C1A" w:rsidRDefault="006B63F9" w:rsidP="00C261B8">
            <w:pPr>
              <w:widowControl w:val="0"/>
              <w:tabs>
                <w:tab w:val="left" w:pos="1080"/>
              </w:tabs>
              <w:autoSpaceDE w:val="0"/>
              <w:autoSpaceDN w:val="0"/>
              <w:jc w:val="center"/>
              <w:rPr>
                <w:sz w:val="22"/>
              </w:rPr>
            </w:pPr>
            <w:r w:rsidRPr="00ED1C1A">
              <w:rPr>
                <w:sz w:val="22"/>
              </w:rPr>
              <w:t>Ф.И.О., уч. степень, звание рук-ля научного проекта</w:t>
            </w:r>
          </w:p>
        </w:tc>
      </w:tr>
      <w:tr w:rsidR="006B63F9" w:rsidRPr="00BD291F" w:rsidTr="00C261B8">
        <w:trPr>
          <w:trHeight w:val="70"/>
          <w:jc w:val="center"/>
        </w:trPr>
        <w:tc>
          <w:tcPr>
            <w:tcW w:w="497" w:type="dxa"/>
          </w:tcPr>
          <w:p w:rsidR="006B63F9" w:rsidRPr="00ED1C1A" w:rsidRDefault="006B63F9" w:rsidP="00C261B8">
            <w:pPr>
              <w:widowControl w:val="0"/>
              <w:tabs>
                <w:tab w:val="left" w:pos="-180"/>
              </w:tabs>
              <w:autoSpaceDE w:val="0"/>
              <w:autoSpaceDN w:val="0"/>
              <w:jc w:val="center"/>
              <w:rPr>
                <w:sz w:val="22"/>
              </w:rPr>
            </w:pPr>
            <w:r w:rsidRPr="00ED1C1A">
              <w:rPr>
                <w:sz w:val="22"/>
              </w:rPr>
              <w:t>1</w:t>
            </w:r>
          </w:p>
        </w:tc>
        <w:tc>
          <w:tcPr>
            <w:tcW w:w="2971" w:type="dxa"/>
          </w:tcPr>
          <w:p w:rsidR="006B63F9" w:rsidRPr="00ED1C1A" w:rsidRDefault="006B63F9" w:rsidP="00C261B8">
            <w:pPr>
              <w:widowControl w:val="0"/>
              <w:tabs>
                <w:tab w:val="left" w:pos="1080"/>
              </w:tabs>
              <w:autoSpaceDE w:val="0"/>
              <w:autoSpaceDN w:val="0"/>
              <w:jc w:val="both"/>
              <w:rPr>
                <w:sz w:val="22"/>
              </w:rPr>
            </w:pPr>
            <w:r w:rsidRPr="00ED1C1A">
              <w:rPr>
                <w:sz w:val="22"/>
              </w:rPr>
              <w:t>Студенты ОП «РДГБ»:</w:t>
            </w:r>
          </w:p>
          <w:p w:rsidR="006B63F9" w:rsidRPr="00ED1C1A" w:rsidRDefault="006B63F9" w:rsidP="00C261B8">
            <w:pPr>
              <w:widowControl w:val="0"/>
              <w:tabs>
                <w:tab w:val="left" w:pos="1080"/>
              </w:tabs>
              <w:autoSpaceDE w:val="0"/>
              <w:autoSpaceDN w:val="0"/>
              <w:jc w:val="both"/>
              <w:rPr>
                <w:sz w:val="22"/>
              </w:rPr>
            </w:pPr>
            <w:r w:rsidRPr="00ED1C1A">
              <w:rPr>
                <w:sz w:val="22"/>
              </w:rPr>
              <w:t>Нұрғали А., Байрамова Р., Марденова С., Балатаев Н., БигайдаровА., Хайролла Ә., Казбаева Н., ЖолдаспаеваТ., Касимова С.</w:t>
            </w:r>
          </w:p>
        </w:tc>
        <w:tc>
          <w:tcPr>
            <w:tcW w:w="3881" w:type="dxa"/>
          </w:tcPr>
          <w:p w:rsidR="006B63F9" w:rsidRPr="00ED1C1A" w:rsidRDefault="006B63F9" w:rsidP="00C261B8">
            <w:pPr>
              <w:jc w:val="both"/>
              <w:rPr>
                <w:sz w:val="22"/>
                <w:lang w:val="en-US"/>
              </w:rPr>
            </w:pPr>
            <w:r w:rsidRPr="00ED1C1A">
              <w:rPr>
                <w:sz w:val="22"/>
              </w:rPr>
              <w:t>Проекты</w:t>
            </w:r>
            <w:r w:rsidRPr="00ED1C1A">
              <w:rPr>
                <w:sz w:val="22"/>
                <w:lang w:val="en-US"/>
              </w:rPr>
              <w:t xml:space="preserve"> «</w:t>
            </w:r>
            <w:proofErr w:type="spellStart"/>
            <w:r w:rsidRPr="00ED1C1A">
              <w:rPr>
                <w:sz w:val="22"/>
                <w:lang w:val="en-US"/>
              </w:rPr>
              <w:t>Beunique</w:t>
            </w:r>
            <w:proofErr w:type="spellEnd"/>
            <w:r w:rsidRPr="00ED1C1A">
              <w:rPr>
                <w:sz w:val="22"/>
                <w:lang w:val="en-US"/>
              </w:rPr>
              <w:t>»:</w:t>
            </w:r>
          </w:p>
          <w:p w:rsidR="006B63F9" w:rsidRPr="00ED1C1A" w:rsidRDefault="006B63F9" w:rsidP="00C261B8">
            <w:pPr>
              <w:jc w:val="both"/>
              <w:rPr>
                <w:sz w:val="22"/>
                <w:lang w:val="en-US"/>
              </w:rPr>
            </w:pPr>
            <w:r w:rsidRPr="00ED1C1A">
              <w:rPr>
                <w:sz w:val="22"/>
              </w:rPr>
              <w:t>Сказка</w:t>
            </w:r>
            <w:r w:rsidRPr="00ED1C1A">
              <w:rPr>
                <w:sz w:val="22"/>
                <w:lang w:val="en-US"/>
              </w:rPr>
              <w:t xml:space="preserve"> «RIXOS CASTLE», «RETRO PARTY»,«1001 НОЧЬ»</w:t>
            </w:r>
          </w:p>
        </w:tc>
        <w:tc>
          <w:tcPr>
            <w:tcW w:w="1987" w:type="dxa"/>
          </w:tcPr>
          <w:p w:rsidR="006B63F9" w:rsidRPr="00ED1C1A" w:rsidRDefault="006B63F9" w:rsidP="00C261B8">
            <w:pPr>
              <w:widowControl w:val="0"/>
              <w:tabs>
                <w:tab w:val="left" w:pos="1080"/>
              </w:tabs>
              <w:autoSpaceDE w:val="0"/>
              <w:autoSpaceDN w:val="0"/>
              <w:rPr>
                <w:sz w:val="22"/>
              </w:rPr>
            </w:pPr>
            <w:r w:rsidRPr="00ED1C1A">
              <w:rPr>
                <w:sz w:val="22"/>
              </w:rPr>
              <w:t>Доктор PhD Нурфер Терджан</w:t>
            </w:r>
          </w:p>
          <w:p w:rsidR="006B63F9" w:rsidRPr="00ED1C1A" w:rsidRDefault="006B63F9" w:rsidP="00C261B8">
            <w:pPr>
              <w:widowControl w:val="0"/>
              <w:tabs>
                <w:tab w:val="left" w:pos="1080"/>
              </w:tabs>
              <w:autoSpaceDE w:val="0"/>
              <w:autoSpaceDN w:val="0"/>
              <w:rPr>
                <w:b/>
                <w:sz w:val="22"/>
              </w:rPr>
            </w:pPr>
            <w:r w:rsidRPr="00ED1C1A">
              <w:rPr>
                <w:b/>
                <w:sz w:val="22"/>
              </w:rPr>
              <w:t>Кафедра «Туризм и сервис»</w:t>
            </w:r>
          </w:p>
        </w:tc>
      </w:tr>
    </w:tbl>
    <w:p w:rsidR="006B63F9" w:rsidRDefault="006B63F9" w:rsidP="006B63F9">
      <w:pPr>
        <w:widowControl w:val="0"/>
        <w:tabs>
          <w:tab w:val="left" w:pos="360"/>
        </w:tabs>
        <w:autoSpaceDE w:val="0"/>
        <w:autoSpaceDN w:val="0"/>
        <w:ind w:firstLine="567"/>
        <w:jc w:val="both"/>
      </w:pPr>
    </w:p>
    <w:p w:rsidR="006B63F9" w:rsidRDefault="006B63F9" w:rsidP="006B63F9">
      <w:pPr>
        <w:widowControl w:val="0"/>
        <w:autoSpaceDE w:val="0"/>
        <w:autoSpaceDN w:val="0"/>
        <w:jc w:val="both"/>
        <w:rPr>
          <w:b/>
          <w:lang w:val="ru-RU"/>
        </w:rPr>
      </w:pPr>
    </w:p>
    <w:p w:rsidR="006B63F9" w:rsidRDefault="006B63F9" w:rsidP="006B63F9">
      <w:pPr>
        <w:widowControl w:val="0"/>
        <w:autoSpaceDE w:val="0"/>
        <w:autoSpaceDN w:val="0"/>
        <w:jc w:val="center"/>
        <w:rPr>
          <w:b/>
        </w:rPr>
      </w:pPr>
      <w:r w:rsidRPr="00786094">
        <w:rPr>
          <w:b/>
          <w:lang w:val="ru-RU"/>
        </w:rPr>
        <w:t>Н</w:t>
      </w:r>
      <w:r w:rsidRPr="00786094">
        <w:rPr>
          <w:b/>
        </w:rPr>
        <w:t>аучны</w:t>
      </w:r>
      <w:r w:rsidRPr="00786094">
        <w:rPr>
          <w:b/>
          <w:lang w:val="ru-RU"/>
        </w:rPr>
        <w:t>е</w:t>
      </w:r>
      <w:r w:rsidRPr="00786094">
        <w:rPr>
          <w:b/>
        </w:rPr>
        <w:t xml:space="preserve"> публикаци</w:t>
      </w:r>
      <w:r w:rsidRPr="00786094">
        <w:rPr>
          <w:b/>
          <w:lang w:val="ru-RU"/>
        </w:rPr>
        <w:t>и</w:t>
      </w:r>
      <w:r w:rsidRPr="00786094">
        <w:rPr>
          <w:b/>
        </w:rPr>
        <w:t xml:space="preserve"> </w:t>
      </w:r>
      <w:r w:rsidRPr="00786094">
        <w:rPr>
          <w:b/>
          <w:lang w:val="ru-RU"/>
        </w:rPr>
        <w:t>магистрантов</w:t>
      </w:r>
      <w:r w:rsidRPr="00786094">
        <w:rPr>
          <w:b/>
        </w:rPr>
        <w:t xml:space="preserve"> </w:t>
      </w:r>
      <w:r w:rsidRPr="00786094">
        <w:rPr>
          <w:b/>
          <w:lang w:val="ru-RU"/>
        </w:rPr>
        <w:t>на</w:t>
      </w:r>
      <w:r w:rsidRPr="00786094">
        <w:rPr>
          <w:b/>
        </w:rPr>
        <w:t xml:space="preserve"> конференци</w:t>
      </w:r>
      <w:proofErr w:type="spellStart"/>
      <w:r w:rsidRPr="00786094">
        <w:rPr>
          <w:b/>
          <w:lang w:val="ru-RU"/>
        </w:rPr>
        <w:t>ях</w:t>
      </w:r>
      <w:proofErr w:type="spellEnd"/>
      <w:r w:rsidRPr="00786094">
        <w:rPr>
          <w:b/>
        </w:rPr>
        <w:t xml:space="preserve">, проведенных </w:t>
      </w:r>
      <w:r w:rsidRPr="00786094">
        <w:rPr>
          <w:b/>
          <w:lang w:val="ru-RU"/>
        </w:rPr>
        <w:t>в РК</w:t>
      </w:r>
      <w:r w:rsidRPr="00786094">
        <w:rPr>
          <w:b/>
        </w:rPr>
        <w:t xml:space="preserve"> </w:t>
      </w:r>
    </w:p>
    <w:p w:rsidR="006B63F9" w:rsidRPr="00786094" w:rsidRDefault="006B63F9" w:rsidP="006B63F9">
      <w:pPr>
        <w:widowControl w:val="0"/>
        <w:autoSpaceDE w:val="0"/>
        <w:autoSpaceDN w:val="0"/>
        <w:jc w:val="center"/>
        <w:rPr>
          <w:b/>
          <w:lang w:val="ru-RU"/>
        </w:rPr>
      </w:pPr>
      <w:r w:rsidRPr="00786094">
        <w:rPr>
          <w:b/>
          <w:lang w:val="ru-RU"/>
        </w:rPr>
        <w:t>(</w:t>
      </w:r>
      <w:r w:rsidRPr="00786094">
        <w:rPr>
          <w:b/>
        </w:rPr>
        <w:t>за</w:t>
      </w:r>
      <w:r w:rsidRPr="00786094">
        <w:rPr>
          <w:b/>
          <w:lang w:val="ru-RU"/>
        </w:rPr>
        <w:t xml:space="preserve"> </w:t>
      </w:r>
      <w:r w:rsidRPr="00786094">
        <w:rPr>
          <w:b/>
        </w:rPr>
        <w:t>202</w:t>
      </w:r>
      <w:r w:rsidRPr="00786094">
        <w:rPr>
          <w:b/>
          <w:lang w:val="ru-RU"/>
        </w:rPr>
        <w:t>2-2023у.</w:t>
      </w:r>
      <w:r w:rsidRPr="00786094">
        <w:rPr>
          <w:b/>
        </w:rPr>
        <w:t>г.</w:t>
      </w:r>
      <w:r w:rsidRPr="00786094">
        <w:rPr>
          <w:b/>
          <w:lang w:val="ru-RU"/>
        </w:rPr>
        <w:t>)</w:t>
      </w:r>
    </w:p>
    <w:tbl>
      <w:tblPr>
        <w:tblStyle w:val="a9"/>
        <w:tblW w:w="0" w:type="auto"/>
        <w:tblInd w:w="108" w:type="dxa"/>
        <w:tblLook w:val="04A0" w:firstRow="1" w:lastRow="0" w:firstColumn="1" w:lastColumn="0" w:noHBand="0" w:noVBand="1"/>
      </w:tblPr>
      <w:tblGrid>
        <w:gridCol w:w="7088"/>
        <w:gridCol w:w="2092"/>
      </w:tblGrid>
      <w:tr w:rsidR="006B63F9" w:rsidRPr="00E154AA" w:rsidTr="00C261B8">
        <w:tc>
          <w:tcPr>
            <w:tcW w:w="7088" w:type="dxa"/>
          </w:tcPr>
          <w:p w:rsidR="006B63F9" w:rsidRPr="006318A0" w:rsidRDefault="006B63F9" w:rsidP="00C261B8">
            <w:pPr>
              <w:jc w:val="center"/>
              <w:rPr>
                <w:b/>
                <w:sz w:val="22"/>
                <w:szCs w:val="22"/>
              </w:rPr>
            </w:pPr>
            <w:r w:rsidRPr="006318A0">
              <w:rPr>
                <w:b/>
                <w:sz w:val="22"/>
                <w:szCs w:val="22"/>
              </w:rPr>
              <w:t>Кафедры</w:t>
            </w:r>
          </w:p>
        </w:tc>
        <w:tc>
          <w:tcPr>
            <w:tcW w:w="2092" w:type="dxa"/>
          </w:tcPr>
          <w:p w:rsidR="006B63F9" w:rsidRPr="006318A0" w:rsidRDefault="006B63F9" w:rsidP="00C261B8">
            <w:pPr>
              <w:jc w:val="center"/>
              <w:rPr>
                <w:b/>
                <w:sz w:val="22"/>
                <w:szCs w:val="22"/>
                <w:lang w:val="ru-RU"/>
              </w:rPr>
            </w:pPr>
            <w:r>
              <w:rPr>
                <w:b/>
                <w:sz w:val="22"/>
                <w:szCs w:val="22"/>
                <w:lang w:val="ru-RU"/>
              </w:rPr>
              <w:t>Количество статьей</w:t>
            </w:r>
          </w:p>
        </w:tc>
      </w:tr>
      <w:tr w:rsidR="006B63F9" w:rsidRPr="00E154AA" w:rsidTr="00C261B8">
        <w:tc>
          <w:tcPr>
            <w:tcW w:w="7088" w:type="dxa"/>
          </w:tcPr>
          <w:p w:rsidR="006B63F9" w:rsidRPr="006318A0" w:rsidRDefault="006B63F9" w:rsidP="00C261B8">
            <w:pPr>
              <w:rPr>
                <w:sz w:val="22"/>
                <w:szCs w:val="22"/>
              </w:rPr>
            </w:pPr>
            <w:r w:rsidRPr="006318A0">
              <w:rPr>
                <w:sz w:val="22"/>
                <w:szCs w:val="22"/>
              </w:rPr>
              <w:t>Информационные технологии</w:t>
            </w:r>
          </w:p>
        </w:tc>
        <w:tc>
          <w:tcPr>
            <w:tcW w:w="2092" w:type="dxa"/>
          </w:tcPr>
          <w:p w:rsidR="006B63F9" w:rsidRPr="006318A0" w:rsidRDefault="006B63F9" w:rsidP="00C261B8">
            <w:pPr>
              <w:jc w:val="center"/>
              <w:rPr>
                <w:sz w:val="22"/>
                <w:szCs w:val="22"/>
                <w:lang w:val="ru-RU"/>
              </w:rPr>
            </w:pPr>
            <w:r>
              <w:rPr>
                <w:sz w:val="22"/>
                <w:szCs w:val="22"/>
                <w:lang w:val="ru-RU"/>
              </w:rPr>
              <w:t>17</w:t>
            </w:r>
          </w:p>
        </w:tc>
      </w:tr>
      <w:tr w:rsidR="006B63F9" w:rsidRPr="00E154AA" w:rsidTr="00C261B8">
        <w:tc>
          <w:tcPr>
            <w:tcW w:w="7088" w:type="dxa"/>
          </w:tcPr>
          <w:p w:rsidR="006B63F9" w:rsidRPr="006318A0" w:rsidRDefault="006B63F9" w:rsidP="00C261B8">
            <w:pPr>
              <w:rPr>
                <w:sz w:val="22"/>
                <w:szCs w:val="22"/>
              </w:rPr>
            </w:pPr>
            <w:r w:rsidRPr="006318A0">
              <w:rPr>
                <w:sz w:val="22"/>
                <w:szCs w:val="22"/>
              </w:rPr>
              <w:t>Технология и стандартизация</w:t>
            </w:r>
          </w:p>
        </w:tc>
        <w:tc>
          <w:tcPr>
            <w:tcW w:w="2092" w:type="dxa"/>
          </w:tcPr>
          <w:p w:rsidR="006B63F9" w:rsidRPr="006318A0" w:rsidRDefault="006B63F9" w:rsidP="00C261B8">
            <w:pPr>
              <w:jc w:val="center"/>
              <w:rPr>
                <w:sz w:val="22"/>
                <w:szCs w:val="22"/>
                <w:lang w:val="ru-RU"/>
              </w:rPr>
            </w:pPr>
            <w:r>
              <w:rPr>
                <w:sz w:val="22"/>
                <w:szCs w:val="22"/>
                <w:lang w:val="ru-RU"/>
              </w:rPr>
              <w:t>5</w:t>
            </w:r>
          </w:p>
        </w:tc>
      </w:tr>
      <w:tr w:rsidR="006B63F9" w:rsidRPr="00E154AA" w:rsidTr="00C261B8">
        <w:tc>
          <w:tcPr>
            <w:tcW w:w="7088" w:type="dxa"/>
          </w:tcPr>
          <w:p w:rsidR="006B63F9" w:rsidRPr="007F79BE" w:rsidRDefault="006B63F9" w:rsidP="00C261B8">
            <w:pPr>
              <w:rPr>
                <w:sz w:val="22"/>
                <w:szCs w:val="22"/>
                <w:lang w:val="ru-RU"/>
              </w:rPr>
            </w:pPr>
            <w:r w:rsidRPr="006318A0">
              <w:rPr>
                <w:sz w:val="22"/>
                <w:szCs w:val="22"/>
              </w:rPr>
              <w:t>Технология легкой промышленности и дизайн</w:t>
            </w:r>
            <w:r>
              <w:rPr>
                <w:sz w:val="22"/>
                <w:szCs w:val="22"/>
                <w:lang w:val="ru-RU"/>
              </w:rPr>
              <w:t>а</w:t>
            </w:r>
          </w:p>
        </w:tc>
        <w:tc>
          <w:tcPr>
            <w:tcW w:w="2092" w:type="dxa"/>
          </w:tcPr>
          <w:p w:rsidR="006B63F9" w:rsidRPr="006318A0" w:rsidRDefault="006B63F9" w:rsidP="00C261B8">
            <w:pPr>
              <w:jc w:val="center"/>
              <w:rPr>
                <w:sz w:val="22"/>
                <w:szCs w:val="22"/>
                <w:lang w:val="ru-RU"/>
              </w:rPr>
            </w:pPr>
            <w:r>
              <w:rPr>
                <w:sz w:val="22"/>
                <w:szCs w:val="22"/>
                <w:lang w:val="ru-RU"/>
              </w:rPr>
              <w:t>2</w:t>
            </w:r>
          </w:p>
        </w:tc>
      </w:tr>
      <w:tr w:rsidR="006B63F9" w:rsidRPr="00E154AA" w:rsidTr="00C261B8">
        <w:tc>
          <w:tcPr>
            <w:tcW w:w="7088" w:type="dxa"/>
          </w:tcPr>
          <w:p w:rsidR="006B63F9" w:rsidRPr="006318A0" w:rsidRDefault="006B63F9" w:rsidP="00C261B8">
            <w:pPr>
              <w:rPr>
                <w:sz w:val="22"/>
                <w:szCs w:val="22"/>
                <w:lang w:val="ru-RU"/>
              </w:rPr>
            </w:pPr>
            <w:r w:rsidRPr="006318A0">
              <w:rPr>
                <w:sz w:val="22"/>
                <w:szCs w:val="22"/>
              </w:rPr>
              <w:t>Хими</w:t>
            </w:r>
            <w:r w:rsidRPr="006318A0">
              <w:rPr>
                <w:sz w:val="22"/>
                <w:szCs w:val="22"/>
                <w:lang w:val="ru-RU"/>
              </w:rPr>
              <w:t>я</w:t>
            </w:r>
            <w:r w:rsidRPr="006318A0">
              <w:rPr>
                <w:sz w:val="22"/>
                <w:szCs w:val="22"/>
              </w:rPr>
              <w:t>, химическ</w:t>
            </w:r>
            <w:proofErr w:type="spellStart"/>
            <w:r w:rsidRPr="006318A0">
              <w:rPr>
                <w:sz w:val="22"/>
                <w:szCs w:val="22"/>
                <w:lang w:val="ru-RU"/>
              </w:rPr>
              <w:t>ая</w:t>
            </w:r>
            <w:proofErr w:type="spellEnd"/>
            <w:r w:rsidRPr="006318A0">
              <w:rPr>
                <w:sz w:val="22"/>
                <w:szCs w:val="22"/>
              </w:rPr>
              <w:t xml:space="preserve"> технологи</w:t>
            </w:r>
            <w:r w:rsidRPr="006318A0">
              <w:rPr>
                <w:sz w:val="22"/>
                <w:szCs w:val="22"/>
                <w:lang w:val="ru-RU"/>
              </w:rPr>
              <w:t>я</w:t>
            </w:r>
            <w:r w:rsidRPr="006318A0">
              <w:rPr>
                <w:sz w:val="22"/>
                <w:szCs w:val="22"/>
              </w:rPr>
              <w:t xml:space="preserve"> и экологи</w:t>
            </w:r>
            <w:r w:rsidRPr="006318A0">
              <w:rPr>
                <w:sz w:val="22"/>
                <w:szCs w:val="22"/>
                <w:lang w:val="ru-RU"/>
              </w:rPr>
              <w:t>я</w:t>
            </w:r>
          </w:p>
        </w:tc>
        <w:tc>
          <w:tcPr>
            <w:tcW w:w="2092" w:type="dxa"/>
          </w:tcPr>
          <w:p w:rsidR="006B63F9" w:rsidRPr="006318A0" w:rsidRDefault="006B63F9" w:rsidP="00C261B8">
            <w:pPr>
              <w:jc w:val="center"/>
              <w:rPr>
                <w:sz w:val="22"/>
                <w:szCs w:val="22"/>
                <w:lang w:val="ru-RU"/>
              </w:rPr>
            </w:pPr>
            <w:r>
              <w:rPr>
                <w:sz w:val="22"/>
                <w:szCs w:val="22"/>
                <w:lang w:val="ru-RU"/>
              </w:rPr>
              <w:t>7</w:t>
            </w:r>
          </w:p>
        </w:tc>
      </w:tr>
      <w:tr w:rsidR="006B63F9" w:rsidRPr="00E154AA" w:rsidTr="00C261B8">
        <w:tc>
          <w:tcPr>
            <w:tcW w:w="7088" w:type="dxa"/>
          </w:tcPr>
          <w:p w:rsidR="006B63F9" w:rsidRPr="00070EB4" w:rsidRDefault="006B63F9" w:rsidP="00C261B8">
            <w:pPr>
              <w:rPr>
                <w:sz w:val="22"/>
                <w:szCs w:val="22"/>
                <w:lang w:val="ru-RU"/>
              </w:rPr>
            </w:pPr>
            <w:r w:rsidRPr="006318A0">
              <w:rPr>
                <w:sz w:val="22"/>
                <w:szCs w:val="22"/>
              </w:rPr>
              <w:lastRenderedPageBreak/>
              <w:t>Экономика</w:t>
            </w:r>
            <w:r>
              <w:rPr>
                <w:sz w:val="22"/>
                <w:szCs w:val="22"/>
                <w:lang w:val="ru-RU"/>
              </w:rPr>
              <w:t xml:space="preserve"> и управление </w:t>
            </w:r>
          </w:p>
        </w:tc>
        <w:tc>
          <w:tcPr>
            <w:tcW w:w="2092" w:type="dxa"/>
          </w:tcPr>
          <w:p w:rsidR="006B63F9" w:rsidRPr="00E154BA" w:rsidRDefault="006B63F9" w:rsidP="00C261B8">
            <w:pPr>
              <w:jc w:val="center"/>
              <w:rPr>
                <w:sz w:val="22"/>
                <w:szCs w:val="22"/>
                <w:lang w:val="ru-RU"/>
              </w:rPr>
            </w:pPr>
            <w:r>
              <w:rPr>
                <w:sz w:val="22"/>
                <w:szCs w:val="22"/>
                <w:lang w:val="ru-RU"/>
              </w:rPr>
              <w:t>21</w:t>
            </w:r>
          </w:p>
        </w:tc>
      </w:tr>
      <w:tr w:rsidR="006B63F9" w:rsidRPr="00E154AA" w:rsidTr="00C261B8">
        <w:tc>
          <w:tcPr>
            <w:tcW w:w="7088" w:type="dxa"/>
          </w:tcPr>
          <w:p w:rsidR="006B63F9" w:rsidRPr="00070EB4" w:rsidRDefault="006B63F9" w:rsidP="00C261B8">
            <w:pPr>
              <w:rPr>
                <w:sz w:val="22"/>
                <w:szCs w:val="22"/>
                <w:lang w:val="ru-RU"/>
              </w:rPr>
            </w:pPr>
            <w:r>
              <w:rPr>
                <w:sz w:val="22"/>
                <w:szCs w:val="22"/>
                <w:lang w:val="ru-RU"/>
              </w:rPr>
              <w:t>Учет и финансы</w:t>
            </w:r>
          </w:p>
        </w:tc>
        <w:tc>
          <w:tcPr>
            <w:tcW w:w="2092" w:type="dxa"/>
          </w:tcPr>
          <w:p w:rsidR="006B63F9" w:rsidRDefault="006B63F9" w:rsidP="00C261B8">
            <w:pPr>
              <w:jc w:val="center"/>
              <w:rPr>
                <w:sz w:val="22"/>
                <w:szCs w:val="22"/>
                <w:lang w:val="ru-RU"/>
              </w:rPr>
            </w:pPr>
            <w:r>
              <w:rPr>
                <w:sz w:val="22"/>
                <w:szCs w:val="22"/>
                <w:lang w:val="ru-RU"/>
              </w:rPr>
              <w:t>2</w:t>
            </w:r>
          </w:p>
        </w:tc>
      </w:tr>
      <w:tr w:rsidR="006B63F9" w:rsidRPr="00E154AA" w:rsidTr="00C261B8">
        <w:tc>
          <w:tcPr>
            <w:tcW w:w="7088" w:type="dxa"/>
          </w:tcPr>
          <w:p w:rsidR="006B63F9" w:rsidRPr="006318A0" w:rsidRDefault="006B63F9" w:rsidP="00C261B8">
            <w:pPr>
              <w:jc w:val="center"/>
              <w:rPr>
                <w:b/>
                <w:sz w:val="22"/>
                <w:szCs w:val="22"/>
                <w:lang w:val="ru-RU"/>
              </w:rPr>
            </w:pPr>
            <w:r w:rsidRPr="006318A0">
              <w:rPr>
                <w:b/>
                <w:sz w:val="22"/>
                <w:szCs w:val="22"/>
                <w:lang w:val="ru-RU"/>
              </w:rPr>
              <w:t>Итого</w:t>
            </w:r>
          </w:p>
        </w:tc>
        <w:tc>
          <w:tcPr>
            <w:tcW w:w="2092" w:type="dxa"/>
          </w:tcPr>
          <w:p w:rsidR="006B63F9" w:rsidRPr="006318A0" w:rsidRDefault="006B63F9" w:rsidP="00C261B8">
            <w:pPr>
              <w:jc w:val="center"/>
              <w:rPr>
                <w:b/>
                <w:sz w:val="22"/>
                <w:szCs w:val="22"/>
                <w:lang w:val="ru-RU"/>
              </w:rPr>
            </w:pPr>
            <w:r>
              <w:rPr>
                <w:b/>
                <w:sz w:val="22"/>
                <w:szCs w:val="22"/>
                <w:lang w:val="ru-RU"/>
              </w:rPr>
              <w:t>54</w:t>
            </w:r>
          </w:p>
        </w:tc>
      </w:tr>
    </w:tbl>
    <w:p w:rsidR="006B63F9" w:rsidRDefault="006B63F9" w:rsidP="006B63F9">
      <w:pPr>
        <w:widowControl w:val="0"/>
        <w:autoSpaceDE w:val="0"/>
        <w:autoSpaceDN w:val="0"/>
        <w:jc w:val="both"/>
        <w:rPr>
          <w:b/>
          <w:lang w:val="ru-RU"/>
        </w:rPr>
      </w:pPr>
      <w:r>
        <w:rPr>
          <w:b/>
          <w:lang w:val="ru-RU"/>
        </w:rPr>
        <w:tab/>
      </w:r>
    </w:p>
    <w:p w:rsidR="006B63F9" w:rsidRDefault="006B63F9" w:rsidP="006B63F9">
      <w:pPr>
        <w:pStyle w:val="a3"/>
        <w:tabs>
          <w:tab w:val="left" w:pos="709"/>
        </w:tabs>
        <w:jc w:val="center"/>
        <w:rPr>
          <w:b/>
          <w:sz w:val="24"/>
        </w:rPr>
      </w:pPr>
      <w:r w:rsidRPr="008C524C">
        <w:rPr>
          <w:b/>
          <w:sz w:val="24"/>
        </w:rPr>
        <w:t>Научные публикации магистрантов в научных журналах РК, зарубежья:</w:t>
      </w:r>
    </w:p>
    <w:p w:rsidR="006B63F9" w:rsidRPr="008C524C" w:rsidRDefault="006B63F9" w:rsidP="006B63F9">
      <w:pPr>
        <w:pStyle w:val="a3"/>
        <w:tabs>
          <w:tab w:val="left" w:pos="709"/>
        </w:tabs>
        <w:jc w:val="both"/>
        <w:rPr>
          <w:b/>
          <w:sz w:val="24"/>
        </w:rPr>
      </w:pPr>
    </w:p>
    <w:tbl>
      <w:tblPr>
        <w:tblStyle w:val="a9"/>
        <w:tblW w:w="9503" w:type="dxa"/>
        <w:tblInd w:w="108" w:type="dxa"/>
        <w:tblLayout w:type="fixed"/>
        <w:tblLook w:val="04A0" w:firstRow="1" w:lastRow="0" w:firstColumn="1" w:lastColumn="0" w:noHBand="0" w:noVBand="1"/>
      </w:tblPr>
      <w:tblGrid>
        <w:gridCol w:w="445"/>
        <w:gridCol w:w="1682"/>
        <w:gridCol w:w="2268"/>
        <w:gridCol w:w="2551"/>
        <w:gridCol w:w="992"/>
        <w:gridCol w:w="1565"/>
      </w:tblGrid>
      <w:tr w:rsidR="006B63F9" w:rsidRPr="00431248" w:rsidTr="00C261B8">
        <w:trPr>
          <w:trHeight w:val="645"/>
        </w:trPr>
        <w:tc>
          <w:tcPr>
            <w:tcW w:w="445" w:type="dxa"/>
            <w:tcBorders>
              <w:top w:val="single" w:sz="4" w:space="0" w:color="auto"/>
              <w:left w:val="single" w:sz="4" w:space="0" w:color="auto"/>
              <w:bottom w:val="single" w:sz="4" w:space="0" w:color="auto"/>
              <w:right w:val="single" w:sz="4" w:space="0" w:color="auto"/>
            </w:tcBorders>
            <w:hideMark/>
          </w:tcPr>
          <w:p w:rsidR="006B63F9" w:rsidRPr="00431248" w:rsidRDefault="006B63F9" w:rsidP="00C261B8">
            <w:pPr>
              <w:jc w:val="center"/>
            </w:pPr>
            <w:r w:rsidRPr="00431248">
              <w:t>№</w:t>
            </w:r>
          </w:p>
        </w:tc>
        <w:tc>
          <w:tcPr>
            <w:tcW w:w="1682" w:type="dxa"/>
            <w:tcBorders>
              <w:top w:val="single" w:sz="4" w:space="0" w:color="auto"/>
              <w:left w:val="single" w:sz="4" w:space="0" w:color="auto"/>
              <w:bottom w:val="single" w:sz="4" w:space="0" w:color="auto"/>
              <w:right w:val="single" w:sz="4" w:space="0" w:color="auto"/>
            </w:tcBorders>
            <w:hideMark/>
          </w:tcPr>
          <w:p w:rsidR="006B63F9" w:rsidRPr="00431248" w:rsidRDefault="006B63F9" w:rsidP="00C261B8">
            <w:pPr>
              <w:jc w:val="center"/>
            </w:pPr>
            <w:r w:rsidRPr="00431248">
              <w:t>ФИО магистранта (курс, спец.)</w:t>
            </w:r>
          </w:p>
        </w:tc>
        <w:tc>
          <w:tcPr>
            <w:tcW w:w="2268" w:type="dxa"/>
            <w:tcBorders>
              <w:top w:val="single" w:sz="4" w:space="0" w:color="auto"/>
              <w:left w:val="single" w:sz="4" w:space="0" w:color="auto"/>
              <w:bottom w:val="single" w:sz="4" w:space="0" w:color="auto"/>
              <w:right w:val="single" w:sz="4" w:space="0" w:color="auto"/>
            </w:tcBorders>
            <w:hideMark/>
          </w:tcPr>
          <w:p w:rsidR="006B63F9" w:rsidRPr="00431248" w:rsidRDefault="006B63F9" w:rsidP="00C261B8">
            <w:pPr>
              <w:jc w:val="center"/>
            </w:pPr>
            <w:r w:rsidRPr="00431248">
              <w:t>Название</w:t>
            </w:r>
          </w:p>
          <w:p w:rsidR="006B63F9" w:rsidRPr="00431248" w:rsidRDefault="006B63F9" w:rsidP="00C261B8">
            <w:pPr>
              <w:jc w:val="center"/>
            </w:pPr>
            <w:r w:rsidRPr="00431248">
              <w:t>статьи</w:t>
            </w:r>
          </w:p>
        </w:tc>
        <w:tc>
          <w:tcPr>
            <w:tcW w:w="2551" w:type="dxa"/>
            <w:tcBorders>
              <w:top w:val="single" w:sz="4" w:space="0" w:color="auto"/>
              <w:left w:val="single" w:sz="4" w:space="0" w:color="auto"/>
              <w:bottom w:val="single" w:sz="4" w:space="0" w:color="auto"/>
              <w:right w:val="single" w:sz="4" w:space="0" w:color="auto"/>
            </w:tcBorders>
            <w:hideMark/>
          </w:tcPr>
          <w:p w:rsidR="006B63F9" w:rsidRPr="00431248" w:rsidRDefault="006B63F9" w:rsidP="00C261B8">
            <w:pPr>
              <w:jc w:val="center"/>
            </w:pPr>
            <w:r w:rsidRPr="00431248">
              <w:t>Выходные данные журнала</w:t>
            </w:r>
          </w:p>
          <w:p w:rsidR="006B63F9" w:rsidRPr="00431248" w:rsidRDefault="006B63F9" w:rsidP="00C261B8">
            <w:pPr>
              <w:jc w:val="center"/>
            </w:pPr>
            <w:r w:rsidRPr="00431248">
              <w:t xml:space="preserve">(номер, год, стр. </w:t>
            </w:r>
            <w:r w:rsidRPr="00431248">
              <w:rPr>
                <w:lang w:val="en-US"/>
              </w:rPr>
              <w:t>ISBN</w:t>
            </w:r>
            <w:r w:rsidRPr="00431248">
              <w:t>)</w:t>
            </w:r>
          </w:p>
        </w:tc>
        <w:tc>
          <w:tcPr>
            <w:tcW w:w="992" w:type="dxa"/>
            <w:tcBorders>
              <w:top w:val="single" w:sz="4" w:space="0" w:color="auto"/>
              <w:left w:val="single" w:sz="4" w:space="0" w:color="auto"/>
              <w:bottom w:val="single" w:sz="4" w:space="0" w:color="auto"/>
              <w:right w:val="single" w:sz="4" w:space="0" w:color="auto"/>
            </w:tcBorders>
            <w:hideMark/>
          </w:tcPr>
          <w:p w:rsidR="006B63F9" w:rsidRPr="00431248" w:rsidRDefault="006B63F9" w:rsidP="00C261B8">
            <w:pPr>
              <w:jc w:val="center"/>
            </w:pPr>
            <w:r w:rsidRPr="00431248">
              <w:t>Объём, п.л.</w:t>
            </w:r>
          </w:p>
        </w:tc>
        <w:tc>
          <w:tcPr>
            <w:tcW w:w="1565" w:type="dxa"/>
            <w:tcBorders>
              <w:top w:val="single" w:sz="4" w:space="0" w:color="auto"/>
              <w:left w:val="single" w:sz="4" w:space="0" w:color="auto"/>
              <w:bottom w:val="single" w:sz="4" w:space="0" w:color="auto"/>
              <w:right w:val="single" w:sz="4" w:space="0" w:color="auto"/>
            </w:tcBorders>
            <w:hideMark/>
          </w:tcPr>
          <w:p w:rsidR="006B63F9" w:rsidRPr="00431248" w:rsidRDefault="006B63F9" w:rsidP="00C261B8">
            <w:pPr>
              <w:widowControl w:val="0"/>
              <w:tabs>
                <w:tab w:val="left" w:pos="0"/>
              </w:tabs>
              <w:autoSpaceDE w:val="0"/>
              <w:autoSpaceDN w:val="0"/>
              <w:jc w:val="both"/>
            </w:pPr>
            <w:r w:rsidRPr="00431248">
              <w:t xml:space="preserve">Ф.И.О. </w:t>
            </w:r>
          </w:p>
          <w:p w:rsidR="006B63F9" w:rsidRPr="00431248" w:rsidRDefault="006B63F9" w:rsidP="00C261B8">
            <w:pPr>
              <w:widowControl w:val="0"/>
              <w:tabs>
                <w:tab w:val="left" w:pos="0"/>
              </w:tabs>
              <w:autoSpaceDE w:val="0"/>
              <w:autoSpaceDN w:val="0"/>
              <w:jc w:val="both"/>
              <w:rPr>
                <w:rStyle w:val="aa"/>
                <w:i w:val="0"/>
                <w:iCs w:val="0"/>
                <w:shd w:val="clear" w:color="auto" w:fill="FFFFFF"/>
              </w:rPr>
            </w:pPr>
            <w:r w:rsidRPr="00431248">
              <w:rPr>
                <w:rStyle w:val="aa"/>
                <w:shd w:val="clear" w:color="auto" w:fill="FFFFFF"/>
              </w:rPr>
              <w:t>научного</w:t>
            </w:r>
          </w:p>
          <w:p w:rsidR="006B63F9" w:rsidRPr="00431248" w:rsidRDefault="006B63F9" w:rsidP="00C261B8">
            <w:pPr>
              <w:jc w:val="center"/>
            </w:pPr>
            <w:r w:rsidRPr="00431248">
              <w:rPr>
                <w:rStyle w:val="aa"/>
                <w:shd w:val="clear" w:color="auto" w:fill="FFFFFF"/>
              </w:rPr>
              <w:t>руководителя</w:t>
            </w:r>
          </w:p>
        </w:tc>
      </w:tr>
      <w:tr w:rsidR="006B63F9" w:rsidRPr="00431248" w:rsidTr="00C261B8">
        <w:trPr>
          <w:trHeight w:val="276"/>
        </w:trPr>
        <w:tc>
          <w:tcPr>
            <w:tcW w:w="9503" w:type="dxa"/>
            <w:gridSpan w:val="6"/>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tabs>
                <w:tab w:val="left" w:pos="0"/>
              </w:tabs>
              <w:autoSpaceDE w:val="0"/>
              <w:autoSpaceDN w:val="0"/>
              <w:jc w:val="center"/>
            </w:pPr>
            <w:r w:rsidRPr="00BB211A">
              <w:rPr>
                <w:b/>
                <w:color w:val="FF0000"/>
                <w:szCs w:val="28"/>
              </w:rPr>
              <w:t>кафедр</w:t>
            </w:r>
            <w:r w:rsidRPr="00BB211A">
              <w:rPr>
                <w:b/>
                <w:color w:val="FF0000"/>
                <w:szCs w:val="28"/>
                <w:lang w:val="ru-RU"/>
              </w:rPr>
              <w:t>а</w:t>
            </w:r>
            <w:r w:rsidRPr="00BB211A">
              <w:rPr>
                <w:b/>
                <w:color w:val="FF0000"/>
                <w:szCs w:val="28"/>
              </w:rPr>
              <w:t xml:space="preserve"> «Экономика и управление»</w:t>
            </w:r>
          </w:p>
        </w:tc>
      </w:tr>
      <w:tr w:rsidR="006B63F9" w:rsidRPr="00431248" w:rsidTr="00C261B8">
        <w:trPr>
          <w:trHeight w:val="297"/>
        </w:trPr>
        <w:tc>
          <w:tcPr>
            <w:tcW w:w="445" w:type="dxa"/>
            <w:tcBorders>
              <w:top w:val="single" w:sz="4" w:space="0" w:color="auto"/>
              <w:left w:val="single" w:sz="4" w:space="0" w:color="auto"/>
              <w:bottom w:val="single" w:sz="4" w:space="0" w:color="auto"/>
              <w:right w:val="single" w:sz="4" w:space="0" w:color="auto"/>
            </w:tcBorders>
            <w:hideMark/>
          </w:tcPr>
          <w:p w:rsidR="006B63F9" w:rsidRPr="00431248" w:rsidRDefault="006B63F9" w:rsidP="00C261B8">
            <w:pPr>
              <w:jc w:val="center"/>
            </w:pPr>
            <w:r w:rsidRPr="00431248">
              <w:t>1</w:t>
            </w:r>
          </w:p>
        </w:tc>
        <w:tc>
          <w:tcPr>
            <w:tcW w:w="1682" w:type="dxa"/>
            <w:tcBorders>
              <w:top w:val="single" w:sz="4" w:space="0" w:color="auto"/>
              <w:left w:val="single" w:sz="4" w:space="0" w:color="auto"/>
              <w:bottom w:val="single" w:sz="4" w:space="0" w:color="auto"/>
              <w:right w:val="single" w:sz="4" w:space="0" w:color="auto"/>
            </w:tcBorders>
          </w:tcPr>
          <w:p w:rsidR="006B63F9" w:rsidRPr="00431248" w:rsidRDefault="006B63F9" w:rsidP="00C261B8">
            <w:r w:rsidRPr="00431248">
              <w:t>Еркінұлы Е.</w:t>
            </w:r>
          </w:p>
        </w:tc>
        <w:tc>
          <w:tcPr>
            <w:tcW w:w="2268" w:type="dxa"/>
            <w:tcBorders>
              <w:top w:val="single" w:sz="4" w:space="0" w:color="auto"/>
              <w:left w:val="single" w:sz="4" w:space="0" w:color="auto"/>
              <w:bottom w:val="single" w:sz="4" w:space="0" w:color="auto"/>
              <w:right w:val="single" w:sz="4" w:space="0" w:color="auto"/>
            </w:tcBorders>
          </w:tcPr>
          <w:p w:rsidR="006B63F9" w:rsidRPr="00431248" w:rsidRDefault="006B63F9" w:rsidP="00C261B8">
            <w:r w:rsidRPr="00431248">
              <w:t>Кәсіпорындағы шығындарды басқарудың және өнімнің өзіндік құнын төмендетудің теориялық аспектілері</w:t>
            </w:r>
          </w:p>
        </w:tc>
        <w:tc>
          <w:tcPr>
            <w:tcW w:w="2551" w:type="dxa"/>
            <w:tcBorders>
              <w:top w:val="single" w:sz="4" w:space="0" w:color="auto"/>
              <w:left w:val="single" w:sz="4" w:space="0" w:color="auto"/>
              <w:bottom w:val="single" w:sz="4" w:space="0" w:color="auto"/>
              <w:right w:val="single" w:sz="4" w:space="0" w:color="auto"/>
            </w:tcBorders>
          </w:tcPr>
          <w:p w:rsidR="006B63F9" w:rsidRPr="00431248" w:rsidRDefault="006B63F9" w:rsidP="00C261B8">
            <w:r w:rsidRPr="00431248">
              <w:t>Приоритетные направления научных исследований: анализ и управление. Сборник материалов международной научной конференции. – Караганда, 2023. – С.66-71.</w:t>
            </w:r>
          </w:p>
        </w:tc>
        <w:tc>
          <w:tcPr>
            <w:tcW w:w="992" w:type="dxa"/>
            <w:tcBorders>
              <w:top w:val="single" w:sz="4" w:space="0" w:color="auto"/>
              <w:left w:val="single" w:sz="4" w:space="0" w:color="auto"/>
              <w:bottom w:val="single" w:sz="4" w:space="0" w:color="auto"/>
              <w:right w:val="single" w:sz="4" w:space="0" w:color="auto"/>
            </w:tcBorders>
          </w:tcPr>
          <w:p w:rsidR="006B63F9" w:rsidRPr="00431248" w:rsidRDefault="006B63F9" w:rsidP="00C261B8">
            <w:r w:rsidRPr="00431248">
              <w:t>0,5</w:t>
            </w:r>
          </w:p>
        </w:tc>
        <w:tc>
          <w:tcPr>
            <w:tcW w:w="1565"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tabs>
                <w:tab w:val="left" w:pos="0"/>
              </w:tabs>
              <w:autoSpaceDE w:val="0"/>
              <w:autoSpaceDN w:val="0"/>
              <w:jc w:val="both"/>
            </w:pPr>
            <w:r w:rsidRPr="00431248">
              <w:t>Жанакова Н.Н.</w:t>
            </w:r>
          </w:p>
        </w:tc>
      </w:tr>
      <w:tr w:rsidR="006B63F9" w:rsidRPr="00431248" w:rsidTr="00C261B8">
        <w:trPr>
          <w:trHeight w:val="274"/>
        </w:trPr>
        <w:tc>
          <w:tcPr>
            <w:tcW w:w="445" w:type="dxa"/>
            <w:tcBorders>
              <w:top w:val="single" w:sz="4" w:space="0" w:color="auto"/>
              <w:left w:val="single" w:sz="4" w:space="0" w:color="auto"/>
              <w:bottom w:val="single" w:sz="4" w:space="0" w:color="auto"/>
              <w:right w:val="single" w:sz="4" w:space="0" w:color="auto"/>
            </w:tcBorders>
            <w:hideMark/>
          </w:tcPr>
          <w:p w:rsidR="006B63F9" w:rsidRPr="00431248" w:rsidRDefault="006B63F9" w:rsidP="00C261B8">
            <w:pPr>
              <w:jc w:val="center"/>
            </w:pPr>
            <w:r w:rsidRPr="00431248">
              <w:t>2</w:t>
            </w:r>
          </w:p>
        </w:tc>
        <w:tc>
          <w:tcPr>
            <w:tcW w:w="1682"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jc w:val="center"/>
            </w:pPr>
            <w:r w:rsidRPr="00431248">
              <w:t>Еркінұлы Е.</w:t>
            </w:r>
          </w:p>
        </w:tc>
        <w:tc>
          <w:tcPr>
            <w:tcW w:w="2268" w:type="dxa"/>
            <w:tcBorders>
              <w:top w:val="single" w:sz="4" w:space="0" w:color="auto"/>
              <w:left w:val="single" w:sz="4" w:space="0" w:color="auto"/>
              <w:bottom w:val="single" w:sz="4" w:space="0" w:color="auto"/>
              <w:right w:val="single" w:sz="4" w:space="0" w:color="auto"/>
            </w:tcBorders>
          </w:tcPr>
          <w:p w:rsidR="006B63F9" w:rsidRPr="00431248" w:rsidRDefault="006B63F9" w:rsidP="00C261B8">
            <w:r w:rsidRPr="00431248">
              <w:t>Кәсіпорындағы шығындарды басқарудың экономикалық тиімділігін арттырудың және өнімнің өзіндік құнын төмендетудің шетелдік тәжірибесі</w:t>
            </w:r>
          </w:p>
        </w:tc>
        <w:tc>
          <w:tcPr>
            <w:tcW w:w="2551" w:type="dxa"/>
            <w:tcBorders>
              <w:top w:val="single" w:sz="4" w:space="0" w:color="auto"/>
              <w:left w:val="single" w:sz="4" w:space="0" w:color="auto"/>
              <w:bottom w:val="single" w:sz="4" w:space="0" w:color="auto"/>
              <w:right w:val="single" w:sz="4" w:space="0" w:color="auto"/>
            </w:tcBorders>
          </w:tcPr>
          <w:p w:rsidR="006B63F9" w:rsidRPr="00431248" w:rsidRDefault="006B63F9" w:rsidP="00C261B8">
            <w:r w:rsidRPr="00431248">
              <w:t>Приоритетные направления научных исследований: анализ и управление. Сборник материалов международной научной конференции. – Караганда, 2023. – С.80-82.</w:t>
            </w:r>
          </w:p>
        </w:tc>
        <w:tc>
          <w:tcPr>
            <w:tcW w:w="992"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jc w:val="center"/>
            </w:pPr>
            <w:r w:rsidRPr="00431248">
              <w:t>0,3</w:t>
            </w:r>
          </w:p>
        </w:tc>
        <w:tc>
          <w:tcPr>
            <w:tcW w:w="1565"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tabs>
                <w:tab w:val="left" w:pos="0"/>
              </w:tabs>
              <w:autoSpaceDE w:val="0"/>
              <w:autoSpaceDN w:val="0"/>
              <w:jc w:val="both"/>
            </w:pPr>
            <w:r w:rsidRPr="00431248">
              <w:t>Жанакова Н.Н.</w:t>
            </w:r>
          </w:p>
        </w:tc>
      </w:tr>
      <w:tr w:rsidR="006B63F9" w:rsidRPr="00431248" w:rsidTr="00C261B8">
        <w:trPr>
          <w:trHeight w:val="274"/>
        </w:trPr>
        <w:tc>
          <w:tcPr>
            <w:tcW w:w="445" w:type="dxa"/>
            <w:tcBorders>
              <w:top w:val="single" w:sz="4" w:space="0" w:color="auto"/>
              <w:left w:val="single" w:sz="4" w:space="0" w:color="auto"/>
              <w:bottom w:val="single" w:sz="4" w:space="0" w:color="auto"/>
              <w:right w:val="single" w:sz="4" w:space="0" w:color="auto"/>
            </w:tcBorders>
          </w:tcPr>
          <w:p w:rsidR="006B63F9" w:rsidRPr="008C524C" w:rsidRDefault="006B63F9" w:rsidP="00C261B8">
            <w:pPr>
              <w:jc w:val="center"/>
              <w:rPr>
                <w:lang w:val="ru-RU"/>
              </w:rPr>
            </w:pPr>
            <w:r>
              <w:rPr>
                <w:lang w:val="ru-RU"/>
              </w:rPr>
              <w:t>3</w:t>
            </w:r>
          </w:p>
        </w:tc>
        <w:tc>
          <w:tcPr>
            <w:tcW w:w="1682"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ind w:right="-108"/>
            </w:pPr>
            <w:r w:rsidRPr="00431248">
              <w:t>Дюсекова Д. А.</w:t>
            </w:r>
          </w:p>
          <w:p w:rsidR="006B63F9" w:rsidRPr="00431248" w:rsidRDefault="006B63F9" w:rsidP="00C261B8">
            <w:pPr>
              <w:widowControl w:val="0"/>
              <w:ind w:right="-108"/>
            </w:pPr>
          </w:p>
        </w:tc>
        <w:tc>
          <w:tcPr>
            <w:tcW w:w="2268"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ind w:right="-108"/>
            </w:pPr>
            <w:r w:rsidRPr="00431248">
              <w:t xml:space="preserve">Возможности и риски цифровой экономики в эпоху трансформации. </w:t>
            </w:r>
          </w:p>
          <w:p w:rsidR="006B63F9" w:rsidRPr="00431248" w:rsidRDefault="006B63F9" w:rsidP="00C261B8">
            <w:pPr>
              <w:widowControl w:val="0"/>
              <w:ind w:right="-108"/>
            </w:pPr>
          </w:p>
        </w:tc>
        <w:tc>
          <w:tcPr>
            <w:tcW w:w="2551"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ind w:right="-108"/>
            </w:pPr>
            <w:r w:rsidRPr="00431248">
              <w:t>Журнал монетарной экономики и менеджмента. – 2023. – С. 166-171</w:t>
            </w:r>
          </w:p>
          <w:p w:rsidR="006B63F9" w:rsidRPr="00431248" w:rsidRDefault="006B63F9" w:rsidP="00C261B8">
            <w:pPr>
              <w:widowControl w:val="0"/>
              <w:ind w:right="-108"/>
            </w:pPr>
            <w:r w:rsidRPr="00431248">
              <w:t xml:space="preserve">doi: 10.47576/2782-4586_2023_2_166 </w:t>
            </w:r>
          </w:p>
        </w:tc>
        <w:tc>
          <w:tcPr>
            <w:tcW w:w="992"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ind w:right="-108"/>
            </w:pPr>
            <w:r w:rsidRPr="00431248">
              <w:t>0,3</w:t>
            </w:r>
          </w:p>
        </w:tc>
        <w:tc>
          <w:tcPr>
            <w:tcW w:w="1565"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ind w:right="-108"/>
            </w:pPr>
            <w:r w:rsidRPr="00431248">
              <w:t>К</w:t>
            </w:r>
            <w:r>
              <w:t>урманкулова</w:t>
            </w:r>
            <w:r w:rsidRPr="00431248">
              <w:t xml:space="preserve"> Н. Ж. </w:t>
            </w:r>
          </w:p>
          <w:p w:rsidR="006B63F9" w:rsidRPr="00431248" w:rsidRDefault="006B63F9" w:rsidP="00C261B8">
            <w:pPr>
              <w:widowControl w:val="0"/>
              <w:ind w:right="-108"/>
            </w:pPr>
          </w:p>
        </w:tc>
      </w:tr>
    </w:tbl>
    <w:p w:rsidR="00715B44" w:rsidRDefault="00715B44"/>
    <w:sectPr w:rsidR="00715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CE"/>
    <w:rsid w:val="003B4ECE"/>
    <w:rsid w:val="006B63F9"/>
    <w:rsid w:val="00715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7670"/>
  <w15:chartTrackingRefBased/>
  <w15:docId w15:val="{DD2D79CB-126B-4361-8F1C-259AB401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F9"/>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63F9"/>
    <w:rPr>
      <w:sz w:val="28"/>
    </w:rPr>
  </w:style>
  <w:style w:type="character" w:customStyle="1" w:styleId="a4">
    <w:name w:val="Основной текст Знак"/>
    <w:basedOn w:val="a0"/>
    <w:link w:val="a3"/>
    <w:rsid w:val="006B63F9"/>
    <w:rPr>
      <w:rFonts w:ascii="Times New Roman" w:eastAsia="Times New Roman" w:hAnsi="Times New Roman" w:cs="Times New Roman"/>
      <w:sz w:val="28"/>
      <w:szCs w:val="24"/>
      <w:lang w:val="kk-KZ" w:eastAsia="ru-RU"/>
    </w:rPr>
  </w:style>
  <w:style w:type="paragraph" w:styleId="a5">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нак4"/>
    <w:basedOn w:val="a"/>
    <w:link w:val="a6"/>
    <w:uiPriority w:val="99"/>
    <w:qFormat/>
    <w:rsid w:val="006B63F9"/>
    <w:pPr>
      <w:spacing w:before="100" w:beforeAutospacing="1" w:after="100" w:afterAutospacing="1"/>
    </w:pPr>
    <w:rPr>
      <w:lang w:val="ru-RU"/>
    </w:rPr>
  </w:style>
  <w:style w:type="paragraph" w:styleId="a7">
    <w:name w:val="List Paragraph"/>
    <w:aliases w:val="Абзац с отступом,List Paragraph,без абзаца,маркированный,Обычный текст,Heading1,Colorful List - Accent 11"/>
    <w:basedOn w:val="a"/>
    <w:link w:val="a8"/>
    <w:uiPriority w:val="99"/>
    <w:qFormat/>
    <w:rsid w:val="006B63F9"/>
    <w:pPr>
      <w:ind w:left="708"/>
    </w:pPr>
  </w:style>
  <w:style w:type="table" w:styleId="a9">
    <w:name w:val="Table Grid"/>
    <w:basedOn w:val="a1"/>
    <w:uiPriority w:val="59"/>
    <w:qFormat/>
    <w:rsid w:val="006B63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Абзац списка Знак"/>
    <w:aliases w:val="Абзац с отступом Знак,List Paragraph Знак,без абзаца Знак,маркированный Знак,Обычный текст Знак,Heading1 Знак,Colorful List - Accent 11 Знак"/>
    <w:link w:val="a7"/>
    <w:uiPriority w:val="99"/>
    <w:qFormat/>
    <w:locked/>
    <w:rsid w:val="006B63F9"/>
    <w:rPr>
      <w:rFonts w:ascii="Times New Roman" w:eastAsia="Times New Roman" w:hAnsi="Times New Roman" w:cs="Times New Roman"/>
      <w:sz w:val="24"/>
      <w:szCs w:val="24"/>
      <w:lang w:val="kk-KZ" w:eastAsia="ru-RU"/>
    </w:rPr>
  </w:style>
  <w:style w:type="character" w:customStyle="1" w:styleId="a6">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5"/>
    <w:uiPriority w:val="99"/>
    <w:qFormat/>
    <w:locked/>
    <w:rsid w:val="006B63F9"/>
    <w:rPr>
      <w:rFonts w:ascii="Times New Roman" w:eastAsia="Times New Roman" w:hAnsi="Times New Roman" w:cs="Times New Roman"/>
      <w:sz w:val="24"/>
      <w:szCs w:val="24"/>
      <w:lang w:eastAsia="ru-RU"/>
    </w:rPr>
  </w:style>
  <w:style w:type="character" w:styleId="aa">
    <w:name w:val="Emphasis"/>
    <w:uiPriority w:val="20"/>
    <w:qFormat/>
    <w:rsid w:val="006B6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2023-11-17T05:34:00Z</dcterms:created>
  <dcterms:modified xsi:type="dcterms:W3CDTF">2023-11-17T05:37:00Z</dcterms:modified>
</cp:coreProperties>
</file>