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D3" w:rsidRDefault="007D33D3" w:rsidP="007D33D3">
      <w:pPr>
        <w:pStyle w:val="1"/>
        <w:tabs>
          <w:tab w:val="left" w:pos="1208"/>
        </w:tabs>
        <w:jc w:val="center"/>
        <w:rPr>
          <w:b/>
          <w:color w:val="auto"/>
          <w:sz w:val="24"/>
          <w:szCs w:val="24"/>
        </w:rPr>
      </w:pPr>
      <w:r w:rsidRPr="00A46909">
        <w:rPr>
          <w:b/>
          <w:color w:val="auto"/>
          <w:sz w:val="24"/>
          <w:szCs w:val="24"/>
        </w:rPr>
        <w:t xml:space="preserve">По стандарту «Постоянный мониторинг и периодическая оценка </w:t>
      </w:r>
    </w:p>
    <w:p w:rsidR="007D33D3" w:rsidRPr="00A46909" w:rsidRDefault="007D33D3" w:rsidP="007D33D3">
      <w:pPr>
        <w:pStyle w:val="1"/>
        <w:tabs>
          <w:tab w:val="left" w:pos="1208"/>
        </w:tabs>
        <w:jc w:val="center"/>
        <w:rPr>
          <w:b/>
          <w:color w:val="auto"/>
          <w:sz w:val="24"/>
          <w:szCs w:val="24"/>
        </w:rPr>
      </w:pPr>
      <w:r w:rsidRPr="00A46909">
        <w:rPr>
          <w:b/>
          <w:color w:val="auto"/>
          <w:sz w:val="24"/>
          <w:szCs w:val="24"/>
        </w:rPr>
        <w:t>образовательных программ»</w:t>
      </w:r>
    </w:p>
    <w:p w:rsidR="007D33D3" w:rsidRDefault="007D33D3" w:rsidP="007D33D3">
      <w:pPr>
        <w:pStyle w:val="1"/>
        <w:tabs>
          <w:tab w:val="left" w:pos="1208"/>
        </w:tabs>
        <w:jc w:val="both"/>
        <w:rPr>
          <w:b/>
          <w:color w:val="auto"/>
          <w:sz w:val="24"/>
          <w:szCs w:val="24"/>
          <w:lang w:val="kk-KZ"/>
        </w:rPr>
      </w:pPr>
    </w:p>
    <w:tbl>
      <w:tblPr>
        <w:tblStyle w:val="a4"/>
        <w:tblW w:w="5233" w:type="pct"/>
        <w:tblInd w:w="-572" w:type="dxa"/>
        <w:tblLook w:val="04A0" w:firstRow="1" w:lastRow="0" w:firstColumn="1" w:lastColumn="0" w:noHBand="0" w:noVBand="1"/>
      </w:tblPr>
      <w:tblGrid>
        <w:gridCol w:w="3191"/>
        <w:gridCol w:w="6826"/>
      </w:tblGrid>
      <w:tr w:rsidR="00EB30CE" w:rsidRPr="00881D7E" w:rsidTr="00EB30CE"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bCs/>
                <w:sz w:val="22"/>
                <w:szCs w:val="22"/>
              </w:rPr>
              <w:t xml:space="preserve">Уровень по </w:t>
            </w:r>
            <w:r w:rsidRPr="00881D7E">
              <w:rPr>
                <w:bCs/>
                <w:sz w:val="22"/>
                <w:szCs w:val="22"/>
                <w:lang w:val="kk-KZ"/>
              </w:rPr>
              <w:t>Международной стандартной классификации образования (</w:t>
            </w:r>
            <w:r w:rsidRPr="00881D7E">
              <w:rPr>
                <w:bCs/>
                <w:sz w:val="22"/>
                <w:szCs w:val="22"/>
              </w:rPr>
              <w:t>МСКО</w:t>
            </w:r>
            <w:r w:rsidRPr="00881D7E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3407" w:type="pct"/>
          </w:tcPr>
          <w:p w:rsidR="007D33D3" w:rsidRPr="00881D7E" w:rsidRDefault="007D33D3" w:rsidP="004F0037">
            <w:pPr>
              <w:jc w:val="center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6</w:t>
            </w:r>
          </w:p>
        </w:tc>
      </w:tr>
      <w:tr w:rsidR="00EB30CE" w:rsidRPr="00881D7E" w:rsidTr="00EB30CE"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bCs/>
                <w:sz w:val="22"/>
                <w:szCs w:val="22"/>
              </w:rPr>
              <w:t xml:space="preserve">Уровень по </w:t>
            </w:r>
            <w:r w:rsidRPr="00881D7E">
              <w:rPr>
                <w:bCs/>
                <w:sz w:val="22"/>
                <w:szCs w:val="22"/>
                <w:lang w:val="kk-KZ"/>
              </w:rPr>
              <w:t>Национальной рамке квалификации (</w:t>
            </w:r>
            <w:r w:rsidRPr="00881D7E">
              <w:rPr>
                <w:bCs/>
                <w:sz w:val="22"/>
                <w:szCs w:val="22"/>
              </w:rPr>
              <w:t>НРК</w:t>
            </w:r>
            <w:r w:rsidRPr="00881D7E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3407" w:type="pct"/>
          </w:tcPr>
          <w:p w:rsidR="007D33D3" w:rsidRPr="00881D7E" w:rsidRDefault="007D33D3" w:rsidP="004F0037">
            <w:pPr>
              <w:jc w:val="center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6</w:t>
            </w:r>
          </w:p>
        </w:tc>
      </w:tr>
      <w:tr w:rsidR="00EB30CE" w:rsidRPr="00881D7E" w:rsidTr="00EB30CE"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bCs/>
                <w:sz w:val="22"/>
                <w:szCs w:val="22"/>
              </w:rPr>
              <w:t xml:space="preserve">Уровень по </w:t>
            </w:r>
            <w:r w:rsidRPr="00881D7E">
              <w:rPr>
                <w:bCs/>
                <w:sz w:val="22"/>
                <w:szCs w:val="22"/>
                <w:lang w:val="kk-KZ"/>
              </w:rPr>
              <w:t>отраслевой рамке квалификации (</w:t>
            </w:r>
            <w:r w:rsidRPr="00881D7E">
              <w:rPr>
                <w:bCs/>
                <w:sz w:val="22"/>
                <w:szCs w:val="22"/>
              </w:rPr>
              <w:t>ОРК</w:t>
            </w:r>
            <w:r w:rsidRPr="00881D7E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3407" w:type="pct"/>
          </w:tcPr>
          <w:p w:rsidR="007D33D3" w:rsidRPr="00881D7E" w:rsidRDefault="007D33D3" w:rsidP="004F0037">
            <w:pPr>
              <w:jc w:val="center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6</w:t>
            </w:r>
          </w:p>
        </w:tc>
      </w:tr>
      <w:tr w:rsidR="00EB30CE" w:rsidRPr="00881D7E" w:rsidTr="00EB30CE">
        <w:tc>
          <w:tcPr>
            <w:tcW w:w="1593" w:type="pct"/>
          </w:tcPr>
          <w:p w:rsidR="00DD6676" w:rsidRPr="00881D7E" w:rsidRDefault="00DD6676" w:rsidP="00DD6676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 xml:space="preserve">Код и наименование области образования 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81D7E">
              <w:rPr>
                <w:color w:val="000000" w:themeColor="text1"/>
                <w:sz w:val="22"/>
                <w:szCs w:val="22"/>
              </w:rPr>
              <w:t>6В07 - Инженерные, обрабатывающие и строительные отрасли</w:t>
            </w:r>
          </w:p>
        </w:tc>
      </w:tr>
      <w:tr w:rsidR="00EB30CE" w:rsidRPr="00881D7E" w:rsidTr="00EB30CE">
        <w:tc>
          <w:tcPr>
            <w:tcW w:w="1593" w:type="pct"/>
          </w:tcPr>
          <w:p w:rsidR="00DD6676" w:rsidRPr="00881D7E" w:rsidRDefault="00DD6676" w:rsidP="00DD6676">
            <w:pPr>
              <w:tabs>
                <w:tab w:val="left" w:pos="993"/>
              </w:tabs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Код и наименование н</w:t>
            </w:r>
            <w:proofErr w:type="spellStart"/>
            <w:r w:rsidRPr="00881D7E">
              <w:rPr>
                <w:sz w:val="22"/>
                <w:szCs w:val="22"/>
              </w:rPr>
              <w:t>аправлени</w:t>
            </w:r>
            <w:proofErr w:type="spellEnd"/>
            <w:r w:rsidRPr="00881D7E">
              <w:rPr>
                <w:sz w:val="22"/>
                <w:szCs w:val="22"/>
                <w:lang w:val="kk-KZ"/>
              </w:rPr>
              <w:t>я</w:t>
            </w:r>
            <w:r w:rsidRPr="00881D7E">
              <w:rPr>
                <w:sz w:val="22"/>
                <w:szCs w:val="22"/>
              </w:rPr>
              <w:t xml:space="preserve"> подготовки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2"/>
                <w:szCs w:val="22"/>
              </w:rPr>
            </w:pPr>
            <w:r w:rsidRPr="00881D7E">
              <w:rPr>
                <w:bCs/>
                <w:color w:val="000000" w:themeColor="text1"/>
                <w:sz w:val="22"/>
                <w:szCs w:val="22"/>
              </w:rPr>
              <w:t>6В072 - Производственные и обрабатывающие отрасли</w:t>
            </w:r>
          </w:p>
        </w:tc>
      </w:tr>
      <w:tr w:rsidR="00EB30CE" w:rsidRPr="00881D7E" w:rsidTr="00EB30CE">
        <w:tc>
          <w:tcPr>
            <w:tcW w:w="1593" w:type="pct"/>
          </w:tcPr>
          <w:p w:rsidR="00DD6676" w:rsidRPr="00881D7E" w:rsidRDefault="00DD6676" w:rsidP="00DD6676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Номер и наименование группы образовательных программ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2"/>
                <w:szCs w:val="22"/>
              </w:rPr>
            </w:pPr>
            <w:r w:rsidRPr="00881D7E">
              <w:rPr>
                <w:color w:val="000000" w:themeColor="text1"/>
                <w:sz w:val="22"/>
                <w:szCs w:val="22"/>
              </w:rPr>
              <w:t>В068 Производство продуктов питания</w:t>
            </w:r>
          </w:p>
        </w:tc>
      </w:tr>
      <w:tr w:rsidR="00EB30CE" w:rsidRPr="00881D7E" w:rsidTr="00EB30CE">
        <w:tc>
          <w:tcPr>
            <w:tcW w:w="1593" w:type="pct"/>
          </w:tcPr>
          <w:p w:rsidR="00DD6676" w:rsidRPr="00881D7E" w:rsidRDefault="00DD6676" w:rsidP="00DD6676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Код и наименование образовательной программы (ОП)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2"/>
                <w:szCs w:val="22"/>
              </w:rPr>
            </w:pPr>
            <w:r w:rsidRPr="00881D7E">
              <w:rPr>
                <w:bCs/>
                <w:color w:val="000000" w:themeColor="text1"/>
                <w:sz w:val="22"/>
                <w:szCs w:val="22"/>
              </w:rPr>
              <w:t>6В07223 – «Технология перерабатывающих производств (по отраслям)»</w:t>
            </w:r>
          </w:p>
        </w:tc>
      </w:tr>
      <w:tr w:rsidR="00EB30CE" w:rsidRPr="00881D7E" w:rsidTr="00EB30CE">
        <w:tc>
          <w:tcPr>
            <w:tcW w:w="1593" w:type="pct"/>
          </w:tcPr>
          <w:p w:rsidR="00DD6676" w:rsidRPr="00881D7E" w:rsidRDefault="00DD6676" w:rsidP="00DD6676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  <w:lang w:val="kk-KZ"/>
              </w:rPr>
              <w:t>Профиль ОП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widowControl/>
              <w:autoSpaceDE/>
              <w:autoSpaceDN/>
              <w:adjustRightInd/>
              <w:rPr>
                <w:bCs/>
                <w:color w:val="000000" w:themeColor="text1"/>
                <w:sz w:val="22"/>
                <w:szCs w:val="22"/>
              </w:rPr>
            </w:pPr>
            <w:r w:rsidRPr="00881D7E">
              <w:rPr>
                <w:color w:val="000000" w:themeColor="text1"/>
                <w:sz w:val="22"/>
                <w:szCs w:val="22"/>
              </w:rPr>
              <w:t xml:space="preserve">Высшее инженерное образование   </w:t>
            </w:r>
          </w:p>
        </w:tc>
      </w:tr>
      <w:tr w:rsidR="00EB30CE" w:rsidRPr="00881D7E" w:rsidTr="00EB30CE">
        <w:tc>
          <w:tcPr>
            <w:tcW w:w="1593" w:type="pct"/>
          </w:tcPr>
          <w:p w:rsidR="00DD6676" w:rsidRPr="00881D7E" w:rsidRDefault="00DD6676" w:rsidP="00DD6676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Цель ОП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81D7E">
              <w:rPr>
                <w:color w:val="000000" w:themeColor="text1"/>
                <w:sz w:val="22"/>
                <w:szCs w:val="22"/>
              </w:rPr>
              <w:t>Подготовка высококвалифицированных кадров в сфере пищевых перерабатывающих производств, обладающих универсальными и профессиональными компетенциями, способствующими их социальной мобильности и устойчивости на рынке труда</w:t>
            </w:r>
          </w:p>
        </w:tc>
      </w:tr>
      <w:tr w:rsidR="00EB30CE" w:rsidRPr="00881D7E" w:rsidTr="00EB30CE"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Форма обучения, период обучения</w:t>
            </w:r>
          </w:p>
          <w:p w:rsidR="007D33D3" w:rsidRPr="00881D7E" w:rsidRDefault="007D33D3" w:rsidP="004F0037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Общее количество приобретаемых кредитов</w:t>
            </w:r>
          </w:p>
        </w:tc>
        <w:tc>
          <w:tcPr>
            <w:tcW w:w="3407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Очная (дневная), 4 года</w:t>
            </w:r>
          </w:p>
          <w:p w:rsidR="007D33D3" w:rsidRPr="00881D7E" w:rsidRDefault="007D33D3" w:rsidP="004F003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  <w:lang w:val="kk-KZ"/>
              </w:rPr>
              <w:t>Не менее 240 академических кредитов, включая все виды учебной деятельности студента</w:t>
            </w:r>
          </w:p>
        </w:tc>
      </w:tr>
      <w:tr w:rsidR="00EB30CE" w:rsidRPr="00881D7E" w:rsidTr="00EB30CE"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 xml:space="preserve">Базы практик </w:t>
            </w:r>
          </w:p>
        </w:tc>
        <w:tc>
          <w:tcPr>
            <w:tcW w:w="3407" w:type="pct"/>
          </w:tcPr>
          <w:p w:rsidR="00DD6676" w:rsidRPr="00881D7E" w:rsidRDefault="007D33D3" w:rsidP="00DD6676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 xml:space="preserve">1) </w:t>
            </w:r>
            <w:r w:rsidR="00DD6676" w:rsidRPr="00881D7E">
              <w:rPr>
                <w:sz w:val="22"/>
                <w:szCs w:val="22"/>
              </w:rPr>
              <w:t>ТОО «</w:t>
            </w:r>
            <w:r w:rsidR="00DD6676" w:rsidRPr="00881D7E">
              <w:rPr>
                <w:sz w:val="22"/>
                <w:szCs w:val="22"/>
                <w:lang w:val="kk-KZ"/>
              </w:rPr>
              <w:t>Нәтиже «Сүт фабрикасы</w:t>
            </w:r>
            <w:r w:rsidR="00DD6676" w:rsidRPr="00881D7E">
              <w:rPr>
                <w:sz w:val="22"/>
                <w:szCs w:val="22"/>
              </w:rPr>
              <w:t>»</w:t>
            </w:r>
          </w:p>
          <w:p w:rsidR="00DD6676" w:rsidRPr="00881D7E" w:rsidRDefault="00DD6676" w:rsidP="00DD6676">
            <w:pPr>
              <w:jc w:val="both"/>
              <w:rPr>
                <w:sz w:val="22"/>
                <w:szCs w:val="22"/>
              </w:rPr>
            </w:pPr>
          </w:p>
          <w:p w:rsidR="007D33D3" w:rsidRPr="00881D7E" w:rsidRDefault="00DD6676" w:rsidP="00DD6676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 xml:space="preserve">2) </w:t>
            </w:r>
            <w:proofErr w:type="spellStart"/>
            <w:r w:rsidR="007D33D3" w:rsidRPr="00881D7E">
              <w:rPr>
                <w:sz w:val="22"/>
                <w:szCs w:val="22"/>
              </w:rPr>
              <w:t>Астанинский</w:t>
            </w:r>
            <w:proofErr w:type="spellEnd"/>
            <w:r w:rsidR="007D33D3" w:rsidRPr="00881D7E">
              <w:rPr>
                <w:sz w:val="22"/>
                <w:szCs w:val="22"/>
              </w:rPr>
              <w:t xml:space="preserve"> филиал ТОО «</w:t>
            </w:r>
            <w:proofErr w:type="spellStart"/>
            <w:r w:rsidR="007D33D3" w:rsidRPr="00881D7E">
              <w:rPr>
                <w:sz w:val="22"/>
                <w:szCs w:val="22"/>
              </w:rPr>
              <w:t>КазНИИ</w:t>
            </w:r>
            <w:proofErr w:type="spellEnd"/>
            <w:r w:rsidR="007D33D3" w:rsidRPr="00881D7E">
              <w:rPr>
                <w:sz w:val="22"/>
                <w:szCs w:val="22"/>
              </w:rPr>
              <w:t xml:space="preserve"> перерабатывающей и пищевой промышленности»</w:t>
            </w:r>
          </w:p>
          <w:p w:rsidR="007D33D3" w:rsidRPr="00881D7E" w:rsidRDefault="00F76D5E" w:rsidP="00F76D5E">
            <w:pPr>
              <w:tabs>
                <w:tab w:val="left" w:pos="10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bookmarkStart w:id="0" w:name="_GoBack"/>
            <w:bookmarkEnd w:id="0"/>
          </w:p>
          <w:p w:rsidR="007D33D3" w:rsidRPr="00881D7E" w:rsidRDefault="00DD6676" w:rsidP="00DD6676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3)</w:t>
            </w:r>
            <w:r w:rsidR="007D33D3" w:rsidRPr="00881D7E">
              <w:rPr>
                <w:sz w:val="22"/>
                <w:szCs w:val="22"/>
              </w:rPr>
              <w:t xml:space="preserve">ТОО «Научно-производственное предприятие </w:t>
            </w:r>
            <w:proofErr w:type="spellStart"/>
            <w:r w:rsidR="007D33D3" w:rsidRPr="00881D7E">
              <w:rPr>
                <w:sz w:val="22"/>
                <w:szCs w:val="22"/>
              </w:rPr>
              <w:t>Инноватор</w:t>
            </w:r>
            <w:proofErr w:type="spellEnd"/>
            <w:r w:rsidR="007D33D3" w:rsidRPr="00881D7E">
              <w:rPr>
                <w:sz w:val="22"/>
                <w:szCs w:val="22"/>
              </w:rPr>
              <w:t>»</w:t>
            </w:r>
          </w:p>
        </w:tc>
      </w:tr>
      <w:tr w:rsidR="00EB30CE" w:rsidRPr="00881D7E" w:rsidTr="00EB30CE"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Присуждаемая степень</w:t>
            </w:r>
          </w:p>
        </w:tc>
        <w:tc>
          <w:tcPr>
            <w:tcW w:w="3407" w:type="pct"/>
          </w:tcPr>
          <w:p w:rsidR="007D33D3" w:rsidRPr="00881D7E" w:rsidRDefault="00DD6676" w:rsidP="004F0037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Бакалавр техники и технологий по образовательной программе  «6В07223 - Технология перерабатывающих производств»</w:t>
            </w:r>
          </w:p>
        </w:tc>
      </w:tr>
      <w:tr w:rsidR="00EB30CE" w:rsidRPr="00881D7E" w:rsidTr="00EB30CE">
        <w:trPr>
          <w:trHeight w:val="497"/>
        </w:trPr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Научная деятельность ППС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Научные проекты:</w:t>
            </w:r>
          </w:p>
          <w:p w:rsidR="00EF233C" w:rsidRPr="00881D7E" w:rsidRDefault="00EF233C" w:rsidP="00EF233C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  <w:lang w:val="kk-KZ"/>
              </w:rPr>
              <w:t>1) НТП, «Разработка технологии производства безглютеновых мучных кондитерских изделий с применением муки из семян зернобобовых культур выращенных в Казахстан</w:t>
            </w:r>
            <w:r w:rsidRPr="00881D7E">
              <w:rPr>
                <w:sz w:val="22"/>
                <w:szCs w:val="22"/>
              </w:rPr>
              <w:t>е</w:t>
            </w:r>
            <w:r w:rsidRPr="00881D7E">
              <w:rPr>
                <w:sz w:val="22"/>
                <w:szCs w:val="22"/>
                <w:lang w:val="kk-KZ"/>
              </w:rPr>
              <w:t>;</w:t>
            </w:r>
          </w:p>
          <w:p w:rsidR="00EF233C" w:rsidRPr="00881D7E" w:rsidRDefault="00EF233C" w:rsidP="00DD6676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F233C" w:rsidRPr="00881D7E" w:rsidRDefault="00EF233C" w:rsidP="00EF233C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2) ПЦФ, НТП «Разработка наукоемких технологий глубокой переработки с/х сырья в целях расширения ассортимента и выхода готовой продукции с единицы сырья, а также снижения доли отходов в производстве продукции», по теме: «Разработка технологии зерновых «молочных»</w:t>
            </w:r>
          </w:p>
          <w:p w:rsidR="00EF233C" w:rsidRPr="00881D7E" w:rsidRDefault="00EF233C" w:rsidP="00EF233C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напитков, обогащенных Омега - 3 полиненасыщенными жирными кислотами» ;</w:t>
            </w:r>
          </w:p>
          <w:p w:rsidR="00EF233C" w:rsidRPr="00881D7E" w:rsidRDefault="00EF233C" w:rsidP="00DD6676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3D3" w:rsidRPr="00881D7E" w:rsidRDefault="00EF233C" w:rsidP="00EF233C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3)</w:t>
            </w:r>
            <w:r w:rsidR="00DD6676" w:rsidRPr="00881D7E">
              <w:rPr>
                <w:sz w:val="22"/>
                <w:szCs w:val="22"/>
                <w:lang w:val="kk-KZ"/>
              </w:rPr>
              <w:t>ПЦФ, НТП «Разработка современных</w:t>
            </w:r>
            <w:r w:rsidRPr="00881D7E">
              <w:rPr>
                <w:sz w:val="22"/>
                <w:szCs w:val="22"/>
                <w:lang w:val="kk-KZ"/>
              </w:rPr>
              <w:t xml:space="preserve"> технологий производства БАДов, </w:t>
            </w:r>
            <w:r w:rsidR="00DD6676" w:rsidRPr="00881D7E">
              <w:rPr>
                <w:sz w:val="22"/>
                <w:szCs w:val="22"/>
                <w:lang w:val="kk-KZ"/>
              </w:rPr>
              <w:t>ферментов, заквасок, крахмала,, масел и др. в целях обеспечения развития пищевой промышленности»</w:t>
            </w:r>
            <w:r w:rsidRPr="00881D7E">
              <w:rPr>
                <w:sz w:val="22"/>
                <w:szCs w:val="22"/>
                <w:lang w:val="kk-KZ"/>
              </w:rPr>
              <w:t>, по теме: «Разработка технологии получения водно-масляных пищевых эмульсий из семян сафлора для производства новых видов пищевых продуктов»;</w:t>
            </w:r>
          </w:p>
        </w:tc>
      </w:tr>
      <w:tr w:rsidR="00EB30CE" w:rsidRPr="00EB30CE" w:rsidTr="00EB30CE">
        <w:trPr>
          <w:trHeight w:val="575"/>
        </w:trPr>
        <w:tc>
          <w:tcPr>
            <w:tcW w:w="1593" w:type="pct"/>
          </w:tcPr>
          <w:p w:rsidR="007D33D3" w:rsidRPr="00881D7E" w:rsidRDefault="007D33D3" w:rsidP="004F0037">
            <w:pPr>
              <w:jc w:val="both"/>
              <w:rPr>
                <w:sz w:val="22"/>
                <w:szCs w:val="22"/>
              </w:rPr>
            </w:pPr>
            <w:r w:rsidRPr="00881D7E">
              <w:rPr>
                <w:sz w:val="22"/>
                <w:szCs w:val="22"/>
              </w:rPr>
              <w:t>Данные о сотрудничестве, контакты</w:t>
            </w:r>
          </w:p>
        </w:tc>
        <w:tc>
          <w:tcPr>
            <w:tcW w:w="3407" w:type="pct"/>
          </w:tcPr>
          <w:p w:rsidR="00DD6676" w:rsidRPr="00881D7E" w:rsidRDefault="00DD6676" w:rsidP="00DD6676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-</w:t>
            </w:r>
            <w:r w:rsidRPr="00881D7E">
              <w:rPr>
                <w:sz w:val="22"/>
                <w:szCs w:val="22"/>
                <w:lang w:val="kk-KZ"/>
              </w:rPr>
              <w:tab/>
              <w:t>Ташкентский химико-технологический институт, г.Ташкент</w:t>
            </w:r>
          </w:p>
          <w:p w:rsidR="007D33D3" w:rsidRPr="00EB30CE" w:rsidRDefault="00DD6676" w:rsidP="00DD6676">
            <w:pPr>
              <w:jc w:val="both"/>
              <w:rPr>
                <w:sz w:val="22"/>
                <w:szCs w:val="22"/>
                <w:lang w:val="kk-KZ"/>
              </w:rPr>
            </w:pPr>
            <w:r w:rsidRPr="00881D7E">
              <w:rPr>
                <w:sz w:val="22"/>
                <w:szCs w:val="22"/>
                <w:lang w:val="kk-KZ"/>
              </w:rPr>
              <w:t>- Алматинский технологический университет</w:t>
            </w:r>
          </w:p>
        </w:tc>
      </w:tr>
    </w:tbl>
    <w:p w:rsidR="00EB30CE" w:rsidRDefault="00EB30CE" w:rsidP="007D33D3">
      <w:pPr>
        <w:pStyle w:val="1"/>
        <w:tabs>
          <w:tab w:val="left" w:pos="1208"/>
        </w:tabs>
        <w:ind w:firstLine="0"/>
        <w:jc w:val="both"/>
        <w:outlineLvl w:val="0"/>
        <w:rPr>
          <w:b/>
          <w:color w:val="auto"/>
          <w:sz w:val="24"/>
          <w:szCs w:val="24"/>
          <w:lang w:val="kk-KZ"/>
        </w:rPr>
      </w:pPr>
      <w:bookmarkStart w:id="1" w:name="_Toc66620824"/>
    </w:p>
    <w:p w:rsidR="007D33D3" w:rsidRPr="00CF335C" w:rsidRDefault="007D33D3" w:rsidP="007D33D3">
      <w:pPr>
        <w:pStyle w:val="1"/>
        <w:tabs>
          <w:tab w:val="left" w:pos="1208"/>
        </w:tabs>
        <w:ind w:firstLine="0"/>
        <w:jc w:val="both"/>
        <w:outlineLvl w:val="0"/>
        <w:rPr>
          <w:b/>
          <w:color w:val="auto"/>
          <w:sz w:val="24"/>
          <w:szCs w:val="24"/>
          <w:lang w:val="kk-KZ"/>
        </w:rPr>
      </w:pPr>
      <w:r w:rsidRPr="00CF335C">
        <w:rPr>
          <w:b/>
          <w:color w:val="auto"/>
          <w:sz w:val="24"/>
          <w:szCs w:val="24"/>
          <w:lang w:val="kk-KZ"/>
        </w:rPr>
        <w:lastRenderedPageBreak/>
        <w:t>Квалификационная характеристика выпускника образовательной программы</w:t>
      </w:r>
      <w:bookmarkEnd w:id="1"/>
    </w:p>
    <w:p w:rsidR="007D33D3" w:rsidRPr="00CF335C" w:rsidRDefault="007D33D3" w:rsidP="007D33D3">
      <w:pPr>
        <w:pStyle w:val="1"/>
        <w:tabs>
          <w:tab w:val="left" w:pos="1208"/>
        </w:tabs>
        <w:jc w:val="both"/>
        <w:outlineLvl w:val="0"/>
        <w:rPr>
          <w:b/>
          <w:color w:val="auto"/>
          <w:sz w:val="24"/>
          <w:szCs w:val="24"/>
          <w:lang w:val="kk-KZ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6798"/>
      </w:tblGrid>
      <w:tr w:rsidR="007D33D3" w:rsidRPr="00EB30CE" w:rsidTr="00EB30CE">
        <w:tc>
          <w:tcPr>
            <w:tcW w:w="3119" w:type="dxa"/>
          </w:tcPr>
          <w:p w:rsidR="007D33D3" w:rsidRPr="00EB30CE" w:rsidRDefault="007D33D3" w:rsidP="004F003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EB30CE">
              <w:rPr>
                <w:sz w:val="22"/>
                <w:szCs w:val="22"/>
              </w:rPr>
              <w:t xml:space="preserve">Область профессиональной деятельности </w:t>
            </w:r>
          </w:p>
        </w:tc>
        <w:tc>
          <w:tcPr>
            <w:tcW w:w="6798" w:type="dxa"/>
          </w:tcPr>
          <w:p w:rsidR="007D33D3" w:rsidRPr="00EB30CE" w:rsidRDefault="007D33D3" w:rsidP="004F003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Профессиональная, научная и техническая деятельность </w:t>
            </w:r>
          </w:p>
        </w:tc>
      </w:tr>
      <w:tr w:rsidR="007D33D3" w:rsidRPr="00EB30CE" w:rsidTr="00EB30CE">
        <w:tc>
          <w:tcPr>
            <w:tcW w:w="3119" w:type="dxa"/>
          </w:tcPr>
          <w:p w:rsidR="007D33D3" w:rsidRPr="00EB30CE" w:rsidRDefault="007D33D3" w:rsidP="004F003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B30CE">
              <w:rPr>
                <w:sz w:val="22"/>
                <w:szCs w:val="22"/>
              </w:rPr>
              <w:t>Виды профессиональной деятельности</w:t>
            </w:r>
          </w:p>
        </w:tc>
        <w:tc>
          <w:tcPr>
            <w:tcW w:w="6798" w:type="dxa"/>
          </w:tcPr>
          <w:p w:rsidR="007D33D3" w:rsidRPr="00EB30CE" w:rsidRDefault="00EB30CE" w:rsidP="004F0037">
            <w:pPr>
              <w:pStyle w:val="a5"/>
              <w:widowControl/>
              <w:tabs>
                <w:tab w:val="left" w:pos="317"/>
                <w:tab w:val="left" w:pos="459"/>
              </w:tabs>
              <w:autoSpaceDE/>
              <w:adjustRightInd/>
              <w:ind w:left="57"/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Производственно-технологическая</w:t>
            </w:r>
          </w:p>
          <w:p w:rsidR="00EB30CE" w:rsidRPr="00EB30CE" w:rsidRDefault="00EB30CE" w:rsidP="004F0037">
            <w:pPr>
              <w:pStyle w:val="a5"/>
              <w:widowControl/>
              <w:tabs>
                <w:tab w:val="left" w:pos="317"/>
                <w:tab w:val="left" w:pos="459"/>
              </w:tabs>
              <w:autoSpaceDE/>
              <w:adjustRightInd/>
              <w:ind w:left="57"/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Организационно-управленческая</w:t>
            </w:r>
          </w:p>
          <w:p w:rsidR="00EB30CE" w:rsidRPr="00EB30CE" w:rsidRDefault="00EB30CE" w:rsidP="004F0037">
            <w:pPr>
              <w:pStyle w:val="a5"/>
              <w:widowControl/>
              <w:tabs>
                <w:tab w:val="left" w:pos="317"/>
                <w:tab w:val="left" w:pos="459"/>
              </w:tabs>
              <w:autoSpaceDE/>
              <w:adjustRightInd/>
              <w:ind w:left="57"/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Проектная</w:t>
            </w:r>
          </w:p>
          <w:p w:rsidR="00EB30CE" w:rsidRPr="00EB30CE" w:rsidRDefault="00EB30CE" w:rsidP="004F0037">
            <w:pPr>
              <w:pStyle w:val="a5"/>
              <w:widowControl/>
              <w:tabs>
                <w:tab w:val="left" w:pos="317"/>
                <w:tab w:val="left" w:pos="459"/>
              </w:tabs>
              <w:autoSpaceDE/>
              <w:adjustRightInd/>
              <w:ind w:left="57"/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Научно-исследовательская</w:t>
            </w:r>
          </w:p>
        </w:tc>
      </w:tr>
      <w:tr w:rsidR="007D33D3" w:rsidRPr="00EB30CE" w:rsidTr="00EB30CE">
        <w:tc>
          <w:tcPr>
            <w:tcW w:w="3119" w:type="dxa"/>
          </w:tcPr>
          <w:p w:rsidR="007D33D3" w:rsidRPr="00EB30CE" w:rsidRDefault="007D33D3" w:rsidP="004F003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B30CE">
              <w:rPr>
                <w:sz w:val="22"/>
                <w:szCs w:val="22"/>
              </w:rPr>
              <w:t xml:space="preserve">Объект профессиональной </w:t>
            </w:r>
          </w:p>
          <w:p w:rsidR="007D33D3" w:rsidRPr="00EB30CE" w:rsidRDefault="007D33D3" w:rsidP="004F003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B30CE">
              <w:rPr>
                <w:sz w:val="22"/>
                <w:szCs w:val="22"/>
              </w:rPr>
              <w:t xml:space="preserve">деятельности </w:t>
            </w:r>
          </w:p>
        </w:tc>
        <w:tc>
          <w:tcPr>
            <w:tcW w:w="6798" w:type="dxa"/>
          </w:tcPr>
          <w:p w:rsidR="007D33D3" w:rsidRPr="00EB30CE" w:rsidRDefault="00EB30CE" w:rsidP="004F0037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jc w:val="both"/>
              <w:rPr>
                <w:sz w:val="22"/>
                <w:szCs w:val="22"/>
                <w:lang w:val="kk-KZ" w:eastAsia="en-US"/>
              </w:rPr>
            </w:pPr>
            <w:r w:rsidRPr="00EB30CE">
              <w:rPr>
                <w:sz w:val="22"/>
                <w:szCs w:val="22"/>
                <w:shd w:val="clear" w:color="auto" w:fill="FFFFFF"/>
              </w:rPr>
              <w:t>Производство (технология, организация, управление и контроль) по производству сырья и продуктов питания (хлебобулочные, кондитерские, макаронные, крупяные изделия и др.), машины и оборудование элеваторов, мельзаводов, крупозаводов,  макаронных и кондитерских фабрик</w:t>
            </w:r>
          </w:p>
        </w:tc>
      </w:tr>
      <w:tr w:rsidR="007D33D3" w:rsidRPr="00EB30CE" w:rsidTr="00EB30CE">
        <w:tc>
          <w:tcPr>
            <w:tcW w:w="3119" w:type="dxa"/>
          </w:tcPr>
          <w:p w:rsidR="007D33D3" w:rsidRPr="00EB30CE" w:rsidRDefault="007D33D3" w:rsidP="004F003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B30CE">
              <w:rPr>
                <w:sz w:val="22"/>
                <w:szCs w:val="22"/>
              </w:rPr>
              <w:t xml:space="preserve">Функции профессиональной </w:t>
            </w:r>
          </w:p>
          <w:p w:rsidR="007D33D3" w:rsidRPr="00EB30CE" w:rsidRDefault="007D33D3" w:rsidP="004F0037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B30CE">
              <w:rPr>
                <w:sz w:val="22"/>
                <w:szCs w:val="22"/>
              </w:rPr>
              <w:t>деятельности (трудовые функции)</w:t>
            </w: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rPr>
                <w:sz w:val="22"/>
                <w:szCs w:val="22"/>
              </w:rPr>
            </w:pPr>
          </w:p>
          <w:p w:rsidR="007D33D3" w:rsidRPr="00EB30CE" w:rsidRDefault="007D33D3" w:rsidP="004F00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98" w:type="dxa"/>
          </w:tcPr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-организация и контроль технологических процессов производства хлебобулочных и мучных кондитерских, макаронных изделий, а также производства муки и крупы;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-управление технологическими процессами при переработке пищевых продуктов на хлебозаводах, макаронных и кондитерских фабриках, мукомольных и крупяных заводах;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-контроль соблюдения существующей технологии переработки продукции;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-контроль за правильностью упаковки, маркировки и условий хранения продукции;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-контроль за соблюдением правильной эксплуатации технологического оборудования;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-обеспечение внедрения на перерабатывающих предприятиях новой техники и технологий;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-разработка методов технического контроля;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-организация контроля и контроль качества и безопасности сырья, полуфабрикатов, готовых продуктов;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-составление планов повышения технико-экономической эффективности производства;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-разработка технологической документации;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>-разработка технологий новых видов продукции в соответствии с государственной политикой РК в области здорового питания населения;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-обеспечение необходимым уровнем технической подготовки производства и его постоянного роста;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-взаимодействие с подразделениями предприятий, проектными, исследовательскими организациями, представителями заказчиков по вопросам, входящим в его компетенцию;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-руководство проектными работами, направленными на улучшение производства;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-обеспечение микробиологического контроля за основными и вспомогательными материалами, тарой, оборудованием и помещениями и проведение микробиологических операций;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-анализ проблемных производственных ситуаций;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 управление коллективом;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-соблюдение правил и норм охраны труда, производственной санитарии и противопожарной защиты;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-осуществление контроля за соблюдением правил безопасности труда;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-руководство деятельностью технических служб предприятия, контроль за результатами их работы, состоянием трудовой и производственной дисциплины в подчиненных подразделениях; </w:t>
            </w:r>
          </w:p>
          <w:p w:rsidR="00EB30CE" w:rsidRPr="00EB30CE" w:rsidRDefault="00EB30CE" w:rsidP="00EB30CE">
            <w:pPr>
              <w:pStyle w:val="Ee9"/>
              <w:tabs>
                <w:tab w:val="left" w:pos="175"/>
                <w:tab w:val="left" w:pos="358"/>
              </w:tabs>
              <w:jc w:val="both"/>
              <w:rPr>
                <w:sz w:val="22"/>
                <w:szCs w:val="22"/>
                <w:lang w:val="kk-KZ"/>
              </w:rPr>
            </w:pPr>
            <w:r w:rsidRPr="00EB30CE">
              <w:rPr>
                <w:sz w:val="22"/>
                <w:szCs w:val="22"/>
                <w:lang w:val="kk-KZ"/>
              </w:rPr>
              <w:t xml:space="preserve">-обеспечение контроля за соблюдением экологической чистоты производственных процессов; </w:t>
            </w:r>
          </w:p>
          <w:p w:rsidR="007D33D3" w:rsidRPr="00EB30CE" w:rsidRDefault="00EB30CE" w:rsidP="00EB30CE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djustRightInd/>
              <w:ind w:left="0" w:firstLine="0"/>
              <w:jc w:val="both"/>
              <w:rPr>
                <w:sz w:val="22"/>
                <w:szCs w:val="22"/>
                <w:lang w:val="kk-KZ" w:eastAsia="en-US"/>
              </w:rPr>
            </w:pPr>
            <w:r w:rsidRPr="00EB30CE">
              <w:rPr>
                <w:sz w:val="22"/>
                <w:szCs w:val="22"/>
                <w:lang w:val="kk-KZ"/>
              </w:rPr>
              <w:t>-подготовка документации по сертификации продукции;</w:t>
            </w:r>
          </w:p>
        </w:tc>
      </w:tr>
    </w:tbl>
    <w:p w:rsidR="009B6229" w:rsidRPr="00265B65" w:rsidRDefault="009B6229" w:rsidP="00881D7E">
      <w:pPr>
        <w:jc w:val="both"/>
        <w:rPr>
          <w:sz w:val="24"/>
        </w:rPr>
      </w:pPr>
    </w:p>
    <w:sectPr w:rsidR="009B6229" w:rsidRPr="00265B65" w:rsidSect="00EF2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066"/>
    <w:multiLevelType w:val="hybridMultilevel"/>
    <w:tmpl w:val="8404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C99"/>
    <w:multiLevelType w:val="hybridMultilevel"/>
    <w:tmpl w:val="575A7684"/>
    <w:lvl w:ilvl="0" w:tplc="9AEA9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D7"/>
    <w:rsid w:val="00265B65"/>
    <w:rsid w:val="005C2C3B"/>
    <w:rsid w:val="007D33D3"/>
    <w:rsid w:val="00881D7E"/>
    <w:rsid w:val="009B6229"/>
    <w:rsid w:val="00B71271"/>
    <w:rsid w:val="00DD6676"/>
    <w:rsid w:val="00EB30CE"/>
    <w:rsid w:val="00EF233C"/>
    <w:rsid w:val="00F76D5E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898A"/>
  <w15:docId w15:val="{3E49DFAD-3DE4-4980-AD12-E2394D45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33D3"/>
    <w:rPr>
      <w:rFonts w:ascii="Times New Roman" w:eastAsia="Times New Roman" w:hAnsi="Times New Roman" w:cs="Times New Roman"/>
      <w:color w:val="4D4E50"/>
    </w:rPr>
  </w:style>
  <w:style w:type="paragraph" w:customStyle="1" w:styleId="1">
    <w:name w:val="Основной текст1"/>
    <w:basedOn w:val="a"/>
    <w:link w:val="a3"/>
    <w:rsid w:val="007D33D3"/>
    <w:pPr>
      <w:autoSpaceDE/>
      <w:autoSpaceDN/>
      <w:adjustRightInd/>
      <w:ind w:firstLine="400"/>
    </w:pPr>
    <w:rPr>
      <w:rFonts w:eastAsia="Times New Roman"/>
      <w:color w:val="4D4E50"/>
      <w:sz w:val="22"/>
      <w:szCs w:val="22"/>
      <w:lang w:eastAsia="en-US"/>
    </w:rPr>
  </w:style>
  <w:style w:type="table" w:styleId="a4">
    <w:name w:val="Table Grid"/>
    <w:basedOn w:val="a1"/>
    <w:uiPriority w:val="59"/>
    <w:rsid w:val="007D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Heading1,Colorful List - Accent 11,Colorful List - Accent 11CxSpLast,H1-1,Заголовок3,Bullet 1,Use Case List Paragraph,List Paragraph,маркированный,Bullets,List Paragraph (numbered (a)),NUMBERED PARAGRAPH,List Paragraph 1,List_Paragraph"/>
    <w:basedOn w:val="a"/>
    <w:link w:val="a6"/>
    <w:uiPriority w:val="1"/>
    <w:qFormat/>
    <w:rsid w:val="007D33D3"/>
    <w:pPr>
      <w:ind w:left="720"/>
      <w:contextualSpacing/>
    </w:pPr>
  </w:style>
  <w:style w:type="character" w:customStyle="1" w:styleId="a6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Bullets Знак,NUMBERED PARAGRAPH Знак"/>
    <w:basedOn w:val="a0"/>
    <w:link w:val="a5"/>
    <w:uiPriority w:val="1"/>
    <w:rsid w:val="007D33D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e9">
    <w:name w:val="ОбычныEe9"/>
    <w:uiPriority w:val="99"/>
    <w:rsid w:val="007D3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2256</dc:creator>
  <cp:keywords/>
  <dc:description/>
  <cp:lastModifiedBy>2256</cp:lastModifiedBy>
  <cp:revision>9</cp:revision>
  <dcterms:created xsi:type="dcterms:W3CDTF">2023-03-17T05:33:00Z</dcterms:created>
  <dcterms:modified xsi:type="dcterms:W3CDTF">2023-03-28T07:43:00Z</dcterms:modified>
</cp:coreProperties>
</file>