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B" w:rsidRPr="00110689" w:rsidRDefault="00DB4A3E" w:rsidP="001106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4A3E">
        <w:rPr>
          <w:rFonts w:ascii="Times New Roman" w:hAnsi="Times New Roman" w:cs="Times New Roman"/>
          <w:sz w:val="24"/>
          <w:szCs w:val="24"/>
        </w:rPr>
        <w:t>Resume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3"/>
        <w:gridCol w:w="14"/>
        <w:gridCol w:w="14"/>
        <w:gridCol w:w="14"/>
        <w:gridCol w:w="7725"/>
      </w:tblGrid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DB4A3E" w:rsidP="0011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A3E">
              <w:rPr>
                <w:rFonts w:ascii="Times New Roman" w:hAnsi="Times New Roman" w:cs="Times New Roman"/>
                <w:b/>
                <w:sz w:val="24"/>
                <w:szCs w:val="24"/>
              </w:rPr>
              <w:t>Isina</w:t>
            </w:r>
            <w:proofErr w:type="spellEnd"/>
            <w:r w:rsidRPr="00DB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b/>
                <w:sz w:val="24"/>
                <w:szCs w:val="24"/>
              </w:rPr>
              <w:t>Nafisa</w:t>
            </w:r>
            <w:proofErr w:type="spellEnd"/>
            <w:r w:rsidRPr="00DB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b/>
                <w:sz w:val="24"/>
                <w:szCs w:val="24"/>
              </w:rPr>
              <w:t>Kairbekovna</w:t>
            </w:r>
            <w:proofErr w:type="spellEnd"/>
          </w:p>
        </w:tc>
      </w:tr>
      <w:tr w:rsidR="00DB4A3E" w:rsidRPr="00110689" w:rsidTr="00110689">
        <w:tc>
          <w:tcPr>
            <w:tcW w:w="9571" w:type="dxa"/>
            <w:gridSpan w:val="6"/>
          </w:tcPr>
          <w:p w:rsidR="00DB4A3E" w:rsidRPr="00DB4A3E" w:rsidRDefault="00DB4A3E" w:rsidP="00DB4A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8"/>
              </w:rPr>
              <w:t>Education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  <w:tr w:rsidR="00DB4A3E" w:rsidRPr="00DB4A3E" w:rsidTr="00110689">
        <w:tc>
          <w:tcPr>
            <w:tcW w:w="1846" w:type="dxa"/>
            <w:gridSpan w:val="5"/>
          </w:tcPr>
          <w:p w:rsidR="00DB4A3E" w:rsidRPr="00DB4A3E" w:rsidRDefault="00DB4A3E" w:rsidP="00DB4A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A3E">
              <w:rPr>
                <w:rFonts w:ascii="Times New Roman" w:hAnsi="Times New Roman" w:cs="Times New Roman"/>
                <w:sz w:val="24"/>
                <w:szCs w:val="28"/>
              </w:rPr>
              <w:t>1975-1980</w:t>
            </w:r>
          </w:p>
        </w:tc>
        <w:tc>
          <w:tcPr>
            <w:tcW w:w="7725" w:type="dxa"/>
          </w:tcPr>
          <w:p w:rsidR="00DB4A3E" w:rsidRPr="00DB4A3E" w:rsidRDefault="00DB4A3E" w:rsidP="00DB4A3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B4A3E">
              <w:rPr>
                <w:rFonts w:ascii="Times New Roman" w:hAnsi="Times New Roman" w:cs="Times New Roman"/>
                <w:sz w:val="24"/>
                <w:lang w:val="en-US"/>
              </w:rPr>
              <w:t>Higher. Faculty of Mathematics of Karaganda State University .</w:t>
            </w:r>
          </w:p>
        </w:tc>
      </w:tr>
      <w:tr w:rsidR="00DB4A3E" w:rsidRPr="00DB4A3E" w:rsidTr="00110689">
        <w:tc>
          <w:tcPr>
            <w:tcW w:w="1846" w:type="dxa"/>
            <w:gridSpan w:val="5"/>
          </w:tcPr>
          <w:p w:rsidR="00DB4A3E" w:rsidRPr="00110689" w:rsidRDefault="00DB4A3E" w:rsidP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-1987</w:t>
            </w:r>
          </w:p>
        </w:tc>
        <w:tc>
          <w:tcPr>
            <w:tcW w:w="7725" w:type="dxa"/>
          </w:tcPr>
          <w:p w:rsidR="00DB4A3E" w:rsidRPr="00DB4A3E" w:rsidRDefault="00DB4A3E" w:rsidP="00DB4A3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B4A3E">
              <w:rPr>
                <w:rFonts w:ascii="Times New Roman" w:hAnsi="Times New Roman" w:cs="Times New Roman"/>
                <w:sz w:val="24"/>
                <w:lang w:val="en-US"/>
              </w:rPr>
              <w:t xml:space="preserve">Postgraduate studies at the Department of Mathematical Analysis of the Leningrad State Pedagogical Institute named after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lang w:val="en-US"/>
              </w:rPr>
              <w:t>A.</w:t>
            </w:r>
            <w:proofErr w:type="gramStart"/>
            <w:r w:rsidRPr="00DB4A3E">
              <w:rPr>
                <w:rFonts w:ascii="Times New Roman" w:hAnsi="Times New Roman" w:cs="Times New Roman"/>
                <w:sz w:val="24"/>
                <w:lang w:val="en-US"/>
              </w:rPr>
              <w:t>I.Herzen</w:t>
            </w:r>
            <w:proofErr w:type="spellEnd"/>
            <w:proofErr w:type="gramEnd"/>
            <w:r w:rsidRPr="00DB4A3E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</w:tr>
      <w:tr w:rsidR="00DB4A3E" w:rsidRPr="00DB4A3E" w:rsidTr="00110689">
        <w:tc>
          <w:tcPr>
            <w:tcW w:w="1846" w:type="dxa"/>
            <w:gridSpan w:val="5"/>
          </w:tcPr>
          <w:p w:rsidR="00DB4A3E" w:rsidRPr="00DB4A3E" w:rsidRDefault="00DB4A3E" w:rsidP="00DB4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5" w:type="dxa"/>
          </w:tcPr>
          <w:p w:rsidR="00DB4A3E" w:rsidRPr="00DB4A3E" w:rsidRDefault="00DB4A3E" w:rsidP="00DB4A3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B4A3E">
              <w:rPr>
                <w:rFonts w:ascii="Times New Roman" w:hAnsi="Times New Roman" w:cs="Times New Roman"/>
                <w:sz w:val="24"/>
                <w:lang w:val="en-US"/>
              </w:rPr>
              <w:t>Candidate of Physical and Mathematical Sciences</w:t>
            </w:r>
          </w:p>
        </w:tc>
      </w:tr>
      <w:tr w:rsidR="00DB4A3E" w:rsidRPr="00110689" w:rsidTr="00110689">
        <w:tc>
          <w:tcPr>
            <w:tcW w:w="9571" w:type="dxa"/>
            <w:gridSpan w:val="6"/>
          </w:tcPr>
          <w:p w:rsidR="00DB4A3E" w:rsidRPr="00DB4A3E" w:rsidRDefault="00DB4A3E" w:rsidP="00DB4A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A3E">
              <w:rPr>
                <w:rFonts w:ascii="Times New Roman" w:hAnsi="Times New Roman" w:cs="Times New Roman"/>
                <w:sz w:val="24"/>
              </w:rPr>
              <w:t>Work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</w:rPr>
              <w:t>experience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DB4A3E" w:rsidRPr="00110689" w:rsidTr="00110689">
        <w:tc>
          <w:tcPr>
            <w:tcW w:w="9571" w:type="dxa"/>
            <w:gridSpan w:val="6"/>
          </w:tcPr>
          <w:p w:rsidR="00DB4A3E" w:rsidRPr="00DB4A3E" w:rsidRDefault="00DB4A3E" w:rsidP="00DB4A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A3E">
              <w:rPr>
                <w:rFonts w:ascii="Times New Roman" w:hAnsi="Times New Roman" w:cs="Times New Roman"/>
                <w:sz w:val="24"/>
              </w:rPr>
              <w:t>Academic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DB4A3E" w:rsidRPr="00110689" w:rsidTr="00110689">
        <w:tc>
          <w:tcPr>
            <w:tcW w:w="9571" w:type="dxa"/>
            <w:gridSpan w:val="6"/>
          </w:tcPr>
          <w:p w:rsidR="00DB4A3E" w:rsidRPr="00DB4A3E" w:rsidRDefault="00DB4A3E" w:rsidP="00DB4A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4A3E">
              <w:rPr>
                <w:rFonts w:ascii="Times New Roman" w:hAnsi="Times New Roman" w:cs="Times New Roman"/>
                <w:sz w:val="24"/>
              </w:rPr>
              <w:t>Work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</w:rPr>
              <w:t>this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</w:rPr>
              <w:t>organization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02A78" w:rsidRPr="00DB4A3E" w:rsidTr="00110689">
        <w:tc>
          <w:tcPr>
            <w:tcW w:w="1818" w:type="dxa"/>
            <w:gridSpan w:val="3"/>
          </w:tcPr>
          <w:p w:rsidR="00DB4A3E" w:rsidRPr="00DB4A3E" w:rsidRDefault="00DB4A3E" w:rsidP="00DB4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B4A3E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Since</w:t>
            </w:r>
            <w:proofErr w:type="spellEnd"/>
            <w:r w:rsidRPr="00DB4A3E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 xml:space="preserve"> 2020</w:t>
            </w:r>
          </w:p>
          <w:p w:rsidR="00302A78" w:rsidRPr="00DB4A3E" w:rsidRDefault="0030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gridSpan w:val="3"/>
          </w:tcPr>
          <w:p w:rsidR="00302A78" w:rsidRPr="00DB4A3E" w:rsidRDefault="00DB4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Ass.Professor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Department of Information Technologies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KazUTB</w:t>
            </w:r>
            <w:proofErr w:type="spellEnd"/>
          </w:p>
        </w:tc>
      </w:tr>
      <w:tr w:rsidR="00302A78" w:rsidRPr="00DB4A3E" w:rsidTr="00110689">
        <w:tc>
          <w:tcPr>
            <w:tcW w:w="9571" w:type="dxa"/>
            <w:gridSpan w:val="6"/>
          </w:tcPr>
          <w:p w:rsidR="00302A78" w:rsidRPr="00DB4A3E" w:rsidRDefault="00DB4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302A78" w:rsidRPr="00DB4A3E" w:rsidTr="00110689">
        <w:tc>
          <w:tcPr>
            <w:tcW w:w="1832" w:type="dxa"/>
            <w:gridSpan w:val="4"/>
          </w:tcPr>
          <w:p w:rsidR="00302A78" w:rsidRPr="00110689" w:rsidRDefault="00867CBA" w:rsidP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1980-1982</w:t>
            </w:r>
          </w:p>
        </w:tc>
        <w:tc>
          <w:tcPr>
            <w:tcW w:w="7739" w:type="dxa"/>
            <w:gridSpan w:val="2"/>
          </w:tcPr>
          <w:p w:rsidR="00302A78" w:rsidRPr="00DB4A3E" w:rsidRDefault="00DB4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Assistant of the Department of Algebra and Geometry of the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S.Seifullin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TSGPI.</w:t>
            </w:r>
          </w:p>
        </w:tc>
      </w:tr>
      <w:tr w:rsidR="00302A78" w:rsidRPr="00DB4A3E" w:rsidTr="00DB4A3E">
        <w:trPr>
          <w:trHeight w:val="655"/>
        </w:trPr>
        <w:tc>
          <w:tcPr>
            <w:tcW w:w="1832" w:type="dxa"/>
            <w:gridSpan w:val="4"/>
          </w:tcPr>
          <w:p w:rsidR="00302A78" w:rsidRPr="00110689" w:rsidRDefault="00867CBA" w:rsidP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1982-1984</w:t>
            </w:r>
          </w:p>
        </w:tc>
        <w:tc>
          <w:tcPr>
            <w:tcW w:w="7739" w:type="dxa"/>
            <w:gridSpan w:val="2"/>
          </w:tcPr>
          <w:p w:rsidR="00302A78" w:rsidRPr="00DB4A3E" w:rsidRDefault="00DB4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Intern-teacher of the Department of Mathematical Analysis of the LGPI named after A,I,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Herzen</w:t>
            </w:r>
            <w:proofErr w:type="spellEnd"/>
          </w:p>
        </w:tc>
      </w:tr>
      <w:tr w:rsidR="00302A78" w:rsidRPr="00DB4A3E" w:rsidTr="00110689">
        <w:tc>
          <w:tcPr>
            <w:tcW w:w="1832" w:type="dxa"/>
            <w:gridSpan w:val="4"/>
          </w:tcPr>
          <w:p w:rsidR="00302A78" w:rsidRPr="00110689" w:rsidRDefault="00867CBA" w:rsidP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1987-1996</w:t>
            </w:r>
          </w:p>
        </w:tc>
        <w:tc>
          <w:tcPr>
            <w:tcW w:w="7739" w:type="dxa"/>
            <w:gridSpan w:val="2"/>
          </w:tcPr>
          <w:p w:rsidR="00302A78" w:rsidRPr="00DB4A3E" w:rsidRDefault="00DB4A3E" w:rsidP="00867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Professor of the Department of Mathematical Analysis of S.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Seifullin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TSPI.</w:t>
            </w:r>
          </w:p>
        </w:tc>
      </w:tr>
      <w:tr w:rsidR="00867CBA" w:rsidRPr="00DB4A3E" w:rsidTr="00110689">
        <w:tc>
          <w:tcPr>
            <w:tcW w:w="1832" w:type="dxa"/>
            <w:gridSpan w:val="4"/>
          </w:tcPr>
          <w:p w:rsidR="00867CBA" w:rsidRPr="00110689" w:rsidRDefault="00867CBA" w:rsidP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1996-2020</w:t>
            </w:r>
          </w:p>
        </w:tc>
        <w:tc>
          <w:tcPr>
            <w:tcW w:w="7739" w:type="dxa"/>
            <w:gridSpan w:val="2"/>
          </w:tcPr>
          <w:p w:rsidR="00867CBA" w:rsidRPr="00DB4A3E" w:rsidRDefault="00DB4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Professor of the Department of Mathematical Analysis of the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L.N.Gumilyov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ENU</w:t>
            </w:r>
          </w:p>
        </w:tc>
      </w:tr>
      <w:tr w:rsidR="00DB4A3E" w:rsidRPr="00110689" w:rsidTr="00110689">
        <w:tc>
          <w:tcPr>
            <w:tcW w:w="9571" w:type="dxa"/>
            <w:gridSpan w:val="6"/>
          </w:tcPr>
          <w:p w:rsidR="00DB4A3E" w:rsidRPr="00486751" w:rsidRDefault="00DB4A3E" w:rsidP="00DB4A3E">
            <w:proofErr w:type="spellStart"/>
            <w:r w:rsidRPr="00486751">
              <w:t>Non</w:t>
            </w:r>
            <w:proofErr w:type="spellEnd"/>
            <w:r w:rsidRPr="00486751">
              <w:t xml:space="preserve"> - </w:t>
            </w:r>
            <w:proofErr w:type="spellStart"/>
            <w:r w:rsidRPr="00486751">
              <w:t>academic</w:t>
            </w:r>
            <w:proofErr w:type="spellEnd"/>
            <w:r w:rsidRPr="00486751">
              <w:t>:</w:t>
            </w:r>
          </w:p>
        </w:tc>
      </w:tr>
      <w:tr w:rsidR="00DB4A3E" w:rsidRPr="00110689" w:rsidTr="00110689">
        <w:tc>
          <w:tcPr>
            <w:tcW w:w="1832" w:type="dxa"/>
            <w:gridSpan w:val="4"/>
          </w:tcPr>
          <w:p w:rsidR="00DB4A3E" w:rsidRDefault="00DB4A3E" w:rsidP="00DB4A3E">
            <w:proofErr w:type="spellStart"/>
            <w:r w:rsidRPr="00486751">
              <w:t>Period</w:t>
            </w:r>
            <w:proofErr w:type="spellEnd"/>
            <w:r w:rsidRPr="00486751">
              <w:t>:</w:t>
            </w:r>
          </w:p>
        </w:tc>
        <w:tc>
          <w:tcPr>
            <w:tcW w:w="7739" w:type="dxa"/>
            <w:gridSpan w:val="2"/>
          </w:tcPr>
          <w:p w:rsidR="00DB4A3E" w:rsidRPr="00110689" w:rsidRDefault="00DB4A3E" w:rsidP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2A78" w:rsidRPr="00110689" w:rsidTr="00110689">
        <w:tc>
          <w:tcPr>
            <w:tcW w:w="1804" w:type="dxa"/>
            <w:gridSpan w:val="2"/>
          </w:tcPr>
          <w:p w:rsidR="00302A78" w:rsidRPr="00110689" w:rsidRDefault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67" w:type="dxa"/>
            <w:gridSpan w:val="4"/>
          </w:tcPr>
          <w:p w:rsidR="00DB4A3E" w:rsidRPr="00110689" w:rsidRDefault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3E">
              <w:rPr>
                <w:rFonts w:ascii="Times New Roman" w:hAnsi="Times New Roman" w:cs="Times New Roman"/>
                <w:sz w:val="24"/>
                <w:szCs w:val="24"/>
              </w:rPr>
              <w:t xml:space="preserve">1975-2020 -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prizes</w:t>
            </w:r>
            <w:proofErr w:type="spellEnd"/>
            <w:r w:rsidR="001E2EDE" w:rsidRPr="001106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2A78" w:rsidRPr="00DB4A3E" w:rsidTr="00110689">
        <w:tc>
          <w:tcPr>
            <w:tcW w:w="1804" w:type="dxa"/>
            <w:gridSpan w:val="2"/>
          </w:tcPr>
          <w:p w:rsidR="00302A78" w:rsidRPr="00110689" w:rsidRDefault="00A3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20.05.2016</w:t>
            </w:r>
          </w:p>
        </w:tc>
        <w:tc>
          <w:tcPr>
            <w:tcW w:w="7767" w:type="dxa"/>
            <w:gridSpan w:val="4"/>
          </w:tcPr>
          <w:p w:rsidR="00DB4A3E" w:rsidRPr="00DB4A3E" w:rsidRDefault="00DB4A3E" w:rsidP="00A30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Medal "20 years of L.N.Gumilyov ENU",</w:t>
            </w:r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  <w:r w:rsidRPr="00DB4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2A78" w:rsidRPr="00DB4A3E" w:rsidTr="00110689">
        <w:tc>
          <w:tcPr>
            <w:tcW w:w="1791" w:type="dxa"/>
          </w:tcPr>
          <w:p w:rsidR="00302A78" w:rsidRPr="00110689" w:rsidRDefault="00DB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1988-2019</w:t>
            </w:r>
          </w:p>
        </w:tc>
        <w:tc>
          <w:tcPr>
            <w:tcW w:w="7780" w:type="dxa"/>
            <w:gridSpan w:val="5"/>
          </w:tcPr>
          <w:p w:rsidR="00A301D2" w:rsidRPr="00DB4A3E" w:rsidRDefault="00A301D2" w:rsidP="00A301D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1.Isina N. K., Zaitsev V. F. "on non-trivial transformations and invariants of discrete groups of transformations."- Differential </w:t>
            </w:r>
            <w:proofErr w:type="gramStart"/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relief.-</w:t>
            </w:r>
            <w:proofErr w:type="gramEnd"/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Tula.Tulpi,1988.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2.Isina N. K., Zaitsev V. F., "on the progress of progress. "I'm sorry," he said. "- Saransk, 1990.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3.Isina N. K. "The introduction and algorithmization of the RF method for studying fixed differential values."- Leningrad.1991. 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4.Isina N. K. "introduction and algorithmization of the RF method for studying fixed differential values."- L., 1990, 80 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5.Isina N. K. "The main methods of applying discrete groups of preobrasovannye differential values."- Vestnik penetration im.L. N. Gumileva, №</w:t>
            </w:r>
            <w:proofErr w:type="gramStart"/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2,Astana</w:t>
            </w:r>
            <w:proofErr w:type="gramEnd"/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, 1998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6.Isina N. K. "Discrete Group preobrasovation of fixed differential values."- Materials of the first Seifullin languages. G. Tselinograd.1990.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7.Isina N. K. "methods and necessary recommendations for the </w:t>
            </w: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implementation of the algorithm."- Vestnik Akmolinsky University, No. 3-</w:t>
            </w:r>
            <w:proofErr w:type="gramStart"/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4,Astana</w:t>
            </w:r>
            <w:proofErr w:type="gramEnd"/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, 1995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8.Isina N. K. "Discrete Group preobrasovation of fixed differential values. "- Sat.: Problems of mathematics and informatics and their preparation, G. Akmola, 1998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9.Isina N. K. "systems of Linear Differential values with fixed coefficients."- - Methodical postobie. Astana, 2004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10.Isina N. K. "standard preobrasovanie fixed differential values. "- Methodical postobie. Astana, 2013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11." technique for Group analysis of decisions of fixed differential values", entry into the IM.L. N. Gumileva, №4, Astana, 2014; 0.5 P. L.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12." study of the Emden-Fowler equation by the RF –par rule", Vestnik IM.L. N. Gumileva, No. 4, Astana, 2014; 0.4 P. L.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13. " the introduction of Group analysis for the study of fixed differential values.", Materials of the international scientific conference "modern problems of Mathematics, Mechanics and computer science". Karaganda, 2016; 0.1 P. L.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14. " abstract lecture on mathematical analysis for physical and technical specialties. "I don't know," he said. Astana, 2016; 8,7 P.L.</w:t>
            </w:r>
          </w:p>
          <w:p w:rsidR="00DB4A3E" w:rsidRPr="00DB4A3E" w:rsidRDefault="00DB4A3E" w:rsidP="00DB4A3E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15.Metods of group analy Abstracts of YI congress of the Turkic world mathematical society,2017sis for the study of ordinal differential equational. Materials of the 6th congress of tyurkyazychnykh Stan. 2017; 0.06 p.l.</w:t>
            </w:r>
          </w:p>
          <w:p w:rsidR="00302A78" w:rsidRPr="00DB4A3E" w:rsidRDefault="00DB4A3E" w:rsidP="00DB4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A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16.rules of Group analysis. Textbook, ENU, 2019; 4,6 P.L.</w:t>
            </w:r>
            <w:bookmarkStart w:id="0" w:name="_GoBack"/>
            <w:bookmarkEnd w:id="0"/>
          </w:p>
        </w:tc>
      </w:tr>
    </w:tbl>
    <w:p w:rsidR="00302A78" w:rsidRPr="00110689" w:rsidRDefault="00302A7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02A78" w:rsidRPr="0011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78"/>
    <w:rsid w:val="00110689"/>
    <w:rsid w:val="001E2EDE"/>
    <w:rsid w:val="00302A78"/>
    <w:rsid w:val="003B798B"/>
    <w:rsid w:val="00791A5B"/>
    <w:rsid w:val="00867CBA"/>
    <w:rsid w:val="00A301D2"/>
    <w:rsid w:val="00AD2A83"/>
    <w:rsid w:val="00D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4690"/>
  <w15:docId w15:val="{29F68FC2-9DE3-4FA6-AA5C-0E8BDD7B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5B"/>
    <w:pPr>
      <w:spacing w:after="0" w:line="240" w:lineRule="auto"/>
    </w:pPr>
  </w:style>
  <w:style w:type="table" w:styleId="a4">
    <w:name w:val="Table Grid"/>
    <w:basedOn w:val="a1"/>
    <w:uiPriority w:val="59"/>
    <w:rsid w:val="0030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A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DB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7</cp:revision>
  <dcterms:created xsi:type="dcterms:W3CDTF">2022-04-05T14:03:00Z</dcterms:created>
  <dcterms:modified xsi:type="dcterms:W3CDTF">2023-01-24T05:08:00Z</dcterms:modified>
</cp:coreProperties>
</file>