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BE" w:rsidRDefault="00894472">
      <w:pPr>
        <w:rPr>
          <w:b/>
          <w:bCs/>
          <w:lang w:val="en-US"/>
        </w:rPr>
      </w:pPr>
      <w:r>
        <w:rPr>
          <w:lang w:val="en-US"/>
        </w:rPr>
        <w:t xml:space="preserve">                                                                      </w:t>
      </w:r>
      <w:r>
        <w:rPr>
          <w:b/>
          <w:bCs/>
          <w:lang w:val="en-US"/>
        </w:rPr>
        <w:t xml:space="preserve">  </w:t>
      </w:r>
      <w:proofErr w:type="spellStart"/>
      <w:r>
        <w:rPr>
          <w:b/>
          <w:bCs/>
          <w:lang w:val="en-US"/>
        </w:rPr>
        <w:t>Резюме</w:t>
      </w:r>
      <w:proofErr w:type="spellEnd"/>
    </w:p>
    <w:p w:rsidR="004934BE" w:rsidRDefault="004934BE">
      <w:pPr>
        <w:rPr>
          <w:lang w:val="en-US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7485"/>
      </w:tblGrid>
      <w:tr w:rsidR="00264883">
        <w:tc>
          <w:tcPr>
            <w:tcW w:w="2652" w:type="dxa"/>
          </w:tcPr>
          <w:p w:rsidR="004934BE" w:rsidRDefault="00264883" w:rsidP="00264883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936000" cy="1170000"/>
                  <wp:effectExtent l="0" t="0" r="0" b="0"/>
                  <wp:docPr id="1" name="Рисунок 1" descr="C:\Users\Акбота\AppData\Local\Packages\5319275A.WhatsAppDesktop_cv1g1gvanyjgm\TempState\0DBB3FB9A5CD1D5F8A9075B5BB8070AA\Изображение WhatsApp 2025-12-02 в 13.23.58_f0fe1d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кбота\AppData\Local\Packages\5319275A.WhatsAppDesktop_cv1g1gvanyjgm\TempState\0DBB3FB9A5CD1D5F8A9075B5BB8070AA\Изображение WhatsApp 2025-12-02 в 13.23.58_f0fe1d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11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5" w:type="dxa"/>
          </w:tcPr>
          <w:p w:rsidR="004934BE" w:rsidRPr="00B50335" w:rsidRDefault="00B50335" w:rsidP="00264883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Төл</w:t>
            </w:r>
            <w:bookmarkStart w:id="0" w:name="_GoBack"/>
            <w:bookmarkEnd w:id="0"/>
            <w:r>
              <w:rPr>
                <w:lang w:val="kk-KZ"/>
              </w:rPr>
              <w:t>егенова Ақбота Берікбайқызы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Должность</w:t>
            </w:r>
            <w:proofErr w:type="spellEnd"/>
          </w:p>
        </w:tc>
        <w:tc>
          <w:tcPr>
            <w:tcW w:w="7485" w:type="dxa"/>
          </w:tcPr>
          <w:p w:rsidR="004934BE" w:rsidRPr="00B50335" w:rsidRDefault="00B50335" w:rsidP="00264883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Сеньор-лектор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Образование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квалификация</w:t>
            </w:r>
            <w:proofErr w:type="spellEnd"/>
          </w:p>
        </w:tc>
        <w:tc>
          <w:tcPr>
            <w:tcW w:w="7485" w:type="dxa"/>
          </w:tcPr>
          <w:p w:rsidR="004934BE" w:rsidRPr="00B50335" w:rsidRDefault="00B50335" w:rsidP="00264883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Высшее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Ученая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степень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звание</w:t>
            </w:r>
            <w:proofErr w:type="spellEnd"/>
          </w:p>
        </w:tc>
        <w:tc>
          <w:tcPr>
            <w:tcW w:w="7485" w:type="dxa"/>
          </w:tcPr>
          <w:p w:rsidR="004934BE" w:rsidRPr="00B50335" w:rsidRDefault="00B50335" w:rsidP="00264883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Магистр естественных наук</w:t>
            </w:r>
          </w:p>
        </w:tc>
      </w:tr>
      <w:tr w:rsidR="004934BE">
        <w:tc>
          <w:tcPr>
            <w:tcW w:w="10137" w:type="dxa"/>
            <w:gridSpan w:val="2"/>
          </w:tcPr>
          <w:p w:rsidR="004934BE" w:rsidRDefault="00894472" w:rsidP="00264883">
            <w:pPr>
              <w:ind w:firstLine="0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Публикации</w:t>
            </w:r>
            <w:proofErr w:type="spellEnd"/>
          </w:p>
        </w:tc>
      </w:tr>
      <w:tr w:rsidR="00264883" w:rsidRPr="00264883">
        <w:tc>
          <w:tcPr>
            <w:tcW w:w="2652" w:type="dxa"/>
          </w:tcPr>
          <w:p w:rsidR="004934BE" w:rsidRPr="00B50335" w:rsidRDefault="00894472" w:rsidP="00264883">
            <w:pPr>
              <w:ind w:firstLine="0"/>
            </w:pPr>
            <w:r w:rsidRPr="00B50335">
              <w:t xml:space="preserve">Количество публикаций в журналах с не 0 </w:t>
            </w:r>
            <w:proofErr w:type="spellStart"/>
            <w:r w:rsidRPr="00B50335">
              <w:t>импакт</w:t>
            </w:r>
            <w:proofErr w:type="spellEnd"/>
            <w:r w:rsidRPr="00B50335">
              <w:t xml:space="preserve"> фактором за </w:t>
            </w:r>
            <w:proofErr w:type="gramStart"/>
            <w:r w:rsidRPr="00B50335">
              <w:t>последние</w:t>
            </w:r>
            <w:proofErr w:type="gramEnd"/>
            <w:r w:rsidRPr="00B50335">
              <w:t xml:space="preserve"> 5 лет </w:t>
            </w:r>
          </w:p>
        </w:tc>
        <w:tc>
          <w:tcPr>
            <w:tcW w:w="7485" w:type="dxa"/>
          </w:tcPr>
          <w:p w:rsidR="004934BE" w:rsidRPr="00E24C6E" w:rsidRDefault="00894472" w:rsidP="0026488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1)</w:t>
            </w:r>
            <w:r w:rsidR="00E24C6E" w:rsidRPr="00E24C6E">
              <w:rPr>
                <w:lang w:val="en-US"/>
              </w:rPr>
              <w:t xml:space="preserve"> Modeling the Compression of Modulated Electromagnetic Pulses in a Straight </w:t>
            </w:r>
            <w:proofErr w:type="spellStart"/>
            <w:r w:rsidR="00E24C6E" w:rsidRPr="00E24C6E">
              <w:rPr>
                <w:lang w:val="en-US"/>
              </w:rPr>
              <w:t>Waveguiding</w:t>
            </w:r>
            <w:proofErr w:type="spellEnd"/>
            <w:r w:rsidR="00E24C6E" w:rsidRPr="00E24C6E">
              <w:rPr>
                <w:lang w:val="en-US"/>
              </w:rPr>
              <w:t xml:space="preserve"> Defect of Two-Dimensional Photonic Crystal, Progress In Electromagnetics Research C, Vol. 149, 143-154, 2024</w:t>
            </w:r>
          </w:p>
          <w:p w:rsidR="004934BE" w:rsidRDefault="00894472" w:rsidP="0026488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2)</w:t>
            </w:r>
            <w:r w:rsidR="00E24C6E" w:rsidRPr="00E24C6E">
              <w:rPr>
                <w:lang w:val="en-US"/>
              </w:rPr>
              <w:t xml:space="preserve"> Comparative VUV Synchrotron Excitation Study of </w:t>
            </w:r>
            <w:proofErr w:type="spellStart"/>
            <w:r w:rsidR="00E24C6E" w:rsidRPr="00E24C6E">
              <w:rPr>
                <w:lang w:val="en-US"/>
              </w:rPr>
              <w:t>YAG</w:t>
            </w:r>
            <w:proofErr w:type="gramStart"/>
            <w:r w:rsidR="00E24C6E" w:rsidRPr="00E24C6E">
              <w:rPr>
                <w:lang w:val="en-US"/>
              </w:rPr>
              <w:t>:Eu</w:t>
            </w:r>
            <w:proofErr w:type="spellEnd"/>
            <w:proofErr w:type="gramEnd"/>
            <w:r w:rsidR="00E24C6E" w:rsidRPr="00E24C6E">
              <w:rPr>
                <w:lang w:val="en-US"/>
              </w:rPr>
              <w:t xml:space="preserve"> and YAG: Cr Ceramics, Crystals 2024, 14, 897. https://doi.org/10.3390/cryst14100897</w:t>
            </w:r>
          </w:p>
        </w:tc>
      </w:tr>
      <w:tr w:rsidR="00264883">
        <w:tc>
          <w:tcPr>
            <w:tcW w:w="2652" w:type="dxa"/>
          </w:tcPr>
          <w:p w:rsidR="004934BE" w:rsidRPr="00B50335" w:rsidRDefault="00894472" w:rsidP="00264883">
            <w:pPr>
              <w:ind w:firstLine="0"/>
            </w:pPr>
            <w:r w:rsidRPr="00B50335">
              <w:t xml:space="preserve">Количество публикаций в журналах КОКНВО за </w:t>
            </w:r>
            <w:proofErr w:type="gramStart"/>
            <w:r w:rsidRPr="00B50335">
              <w:t>последние</w:t>
            </w:r>
            <w:proofErr w:type="gramEnd"/>
            <w:r w:rsidRPr="00B50335">
              <w:t xml:space="preserve"> 5 лет</w:t>
            </w:r>
          </w:p>
        </w:tc>
        <w:tc>
          <w:tcPr>
            <w:tcW w:w="7485" w:type="dxa"/>
          </w:tcPr>
          <w:p w:rsidR="004934BE" w:rsidRPr="00E24C6E" w:rsidRDefault="00E24C6E" w:rsidP="00264883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264883">
        <w:tc>
          <w:tcPr>
            <w:tcW w:w="2652" w:type="dxa"/>
          </w:tcPr>
          <w:p w:rsidR="004934BE" w:rsidRPr="00B50335" w:rsidRDefault="00894472" w:rsidP="00264883">
            <w:pPr>
              <w:ind w:firstLine="0"/>
            </w:pPr>
            <w:r w:rsidRPr="00B50335">
              <w:t xml:space="preserve">Опубликовано монографий за </w:t>
            </w:r>
            <w:proofErr w:type="spellStart"/>
            <w:r w:rsidRPr="00B50335">
              <w:t>последение</w:t>
            </w:r>
            <w:proofErr w:type="spellEnd"/>
            <w:r w:rsidRPr="00B50335">
              <w:t xml:space="preserve"> 5 лет</w:t>
            </w:r>
          </w:p>
        </w:tc>
        <w:tc>
          <w:tcPr>
            <w:tcW w:w="7485" w:type="dxa"/>
          </w:tcPr>
          <w:p w:rsidR="004934BE" w:rsidRPr="00E24C6E" w:rsidRDefault="00E24C6E" w:rsidP="00264883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264883">
        <w:tc>
          <w:tcPr>
            <w:tcW w:w="2652" w:type="dxa"/>
          </w:tcPr>
          <w:p w:rsidR="004934BE" w:rsidRPr="00B50335" w:rsidRDefault="00894472" w:rsidP="00264883">
            <w:pPr>
              <w:ind w:firstLine="0"/>
            </w:pPr>
            <w:proofErr w:type="gramStart"/>
            <w:r w:rsidRPr="00B50335">
              <w:t>Учебники и учебные пособия за последние 5 лет</w:t>
            </w:r>
            <w:proofErr w:type="gramEnd"/>
          </w:p>
        </w:tc>
        <w:tc>
          <w:tcPr>
            <w:tcW w:w="7485" w:type="dxa"/>
          </w:tcPr>
          <w:p w:rsidR="004934BE" w:rsidRPr="00E24C6E" w:rsidRDefault="00E24C6E" w:rsidP="00264883">
            <w:pPr>
              <w:ind w:firstLine="0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Патенты</w:t>
            </w:r>
            <w:proofErr w:type="spellEnd"/>
            <w:r>
              <w:rPr>
                <w:lang w:val="en-US"/>
              </w:rPr>
              <w:t xml:space="preserve"> и </w:t>
            </w:r>
            <w:proofErr w:type="spellStart"/>
            <w:r>
              <w:rPr>
                <w:lang w:val="en-US"/>
              </w:rPr>
              <w:t>авторские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свидетельства</w:t>
            </w:r>
            <w:proofErr w:type="spellEnd"/>
          </w:p>
        </w:tc>
        <w:tc>
          <w:tcPr>
            <w:tcW w:w="7485" w:type="dxa"/>
          </w:tcPr>
          <w:p w:rsidR="00E24C6E" w:rsidRDefault="00E24C6E" w:rsidP="00264883">
            <w:pPr>
              <w:ind w:firstLine="0"/>
              <w:rPr>
                <w:lang w:val="en-US"/>
              </w:rPr>
            </w:pPr>
            <w:r w:rsidRPr="00E24C6E">
              <w:t xml:space="preserve">1. Свидетельство о внесение сведений в </w:t>
            </w:r>
            <w:proofErr w:type="spellStart"/>
            <w:r w:rsidRPr="00E24C6E">
              <w:t>гос</w:t>
            </w:r>
            <w:proofErr w:type="spellEnd"/>
            <w:r w:rsidRPr="00E24C6E">
              <w:t xml:space="preserve"> реестр прав на </w:t>
            </w:r>
            <w:proofErr w:type="spellStart"/>
            <w:r w:rsidRPr="00E24C6E">
              <w:t>обьекты</w:t>
            </w:r>
            <w:proofErr w:type="spellEnd"/>
            <w:r w:rsidRPr="00E24C6E">
              <w:t xml:space="preserve">, </w:t>
            </w:r>
            <w:proofErr w:type="gramStart"/>
            <w:r w:rsidRPr="00E24C6E">
              <w:t>охраняемые</w:t>
            </w:r>
            <w:proofErr w:type="gramEnd"/>
            <w:r w:rsidRPr="00E24C6E">
              <w:t xml:space="preserve"> авторским правом №52690 от «17» декабря 2024 года на статью </w:t>
            </w:r>
            <w:r w:rsidRPr="00E24C6E">
              <w:rPr>
                <w:lang w:val="en-US"/>
              </w:rPr>
              <w:t xml:space="preserve">«Features of simulation modeling of activity by methods of system dynamics» </w:t>
            </w:r>
          </w:p>
          <w:p w:rsidR="00E24C6E" w:rsidRDefault="00E24C6E" w:rsidP="00264883">
            <w:pPr>
              <w:ind w:firstLine="0"/>
            </w:pPr>
            <w:r w:rsidRPr="00264883">
              <w:t xml:space="preserve">2. </w:t>
            </w:r>
            <w:r w:rsidRPr="00E24C6E">
              <w:t xml:space="preserve">№53329 от «10» января 2025 года на статью «Закономерности дисперсии волн в полузакрытом волноводе с магнитоэлектрическим эффектом» </w:t>
            </w:r>
          </w:p>
          <w:p w:rsidR="00E24C6E" w:rsidRPr="00264883" w:rsidRDefault="00E24C6E" w:rsidP="00264883">
            <w:pPr>
              <w:ind w:firstLine="0"/>
              <w:rPr>
                <w:lang w:val="en-US"/>
              </w:rPr>
            </w:pPr>
            <w:r w:rsidRPr="00264883">
              <w:rPr>
                <w:lang w:val="en-US"/>
              </w:rPr>
              <w:t xml:space="preserve">3. №53331 </w:t>
            </w:r>
            <w:r w:rsidRPr="00E24C6E">
              <w:t>от</w:t>
            </w:r>
            <w:r w:rsidRPr="00264883">
              <w:rPr>
                <w:lang w:val="en-US"/>
              </w:rPr>
              <w:t xml:space="preserve"> «10» </w:t>
            </w:r>
            <w:r w:rsidRPr="00E24C6E">
              <w:t>января</w:t>
            </w:r>
            <w:r w:rsidRPr="00264883">
              <w:rPr>
                <w:lang w:val="en-US"/>
              </w:rPr>
              <w:t xml:space="preserve"> 2025 </w:t>
            </w:r>
            <w:r w:rsidRPr="00E24C6E">
              <w:t>года</w:t>
            </w:r>
            <w:r w:rsidRPr="00264883">
              <w:rPr>
                <w:lang w:val="en-US"/>
              </w:rPr>
              <w:t xml:space="preserve"> </w:t>
            </w:r>
            <w:r w:rsidRPr="00E24C6E">
              <w:t>на</w:t>
            </w:r>
            <w:r w:rsidRPr="00264883">
              <w:rPr>
                <w:lang w:val="en-US"/>
              </w:rPr>
              <w:t xml:space="preserve"> </w:t>
            </w:r>
            <w:r w:rsidRPr="00E24C6E">
              <w:t>статью</w:t>
            </w:r>
            <w:r w:rsidRPr="00264883">
              <w:rPr>
                <w:lang w:val="en-US"/>
              </w:rPr>
              <w:t xml:space="preserve"> «Modern application development technologies: from programming languages to cross platform solutions». </w:t>
            </w:r>
          </w:p>
          <w:p w:rsidR="00E24C6E" w:rsidRDefault="00E24C6E" w:rsidP="00264883">
            <w:pPr>
              <w:ind w:firstLine="0"/>
            </w:pPr>
            <w:r w:rsidRPr="00E24C6E">
              <w:t>4. №53802 от «23» января 2025 года на учебное пособие «</w:t>
            </w:r>
            <w:proofErr w:type="spellStart"/>
            <w:r w:rsidRPr="00E24C6E">
              <w:t>Зияткерлі</w:t>
            </w:r>
            <w:proofErr w:type="gramStart"/>
            <w:r w:rsidRPr="00E24C6E">
              <w:t>к</w:t>
            </w:r>
            <w:proofErr w:type="spellEnd"/>
            <w:proofErr w:type="gramEnd"/>
            <w:r w:rsidRPr="00E24C6E">
              <w:t xml:space="preserve"> </w:t>
            </w:r>
            <w:proofErr w:type="spellStart"/>
            <w:r w:rsidRPr="00E24C6E">
              <w:t>жүйелер</w:t>
            </w:r>
            <w:proofErr w:type="spellEnd"/>
            <w:r w:rsidRPr="00E24C6E">
              <w:t xml:space="preserve">» </w:t>
            </w:r>
          </w:p>
          <w:p w:rsidR="004934BE" w:rsidRPr="00E24C6E" w:rsidRDefault="00E24C6E" w:rsidP="00264883">
            <w:pPr>
              <w:ind w:firstLine="0"/>
            </w:pPr>
            <w:r w:rsidRPr="00E24C6E">
              <w:t>5. №54865 от «19» февраля 2025 года на статью «</w:t>
            </w:r>
            <w:proofErr w:type="spellStart"/>
            <w:r w:rsidRPr="00E24C6E">
              <w:t>Жоғары</w:t>
            </w:r>
            <w:proofErr w:type="spellEnd"/>
            <w:r w:rsidRPr="00E24C6E">
              <w:t xml:space="preserve"> </w:t>
            </w:r>
            <w:proofErr w:type="spellStart"/>
            <w:proofErr w:type="gramStart"/>
            <w:r w:rsidRPr="00E24C6E">
              <w:t>о</w:t>
            </w:r>
            <w:proofErr w:type="gramEnd"/>
            <w:r w:rsidRPr="00E24C6E">
              <w:t>қу</w:t>
            </w:r>
            <w:proofErr w:type="spellEnd"/>
            <w:r w:rsidRPr="00E24C6E">
              <w:t xml:space="preserve"> </w:t>
            </w:r>
            <w:proofErr w:type="spellStart"/>
            <w:r w:rsidRPr="00E24C6E">
              <w:t>орындарында</w:t>
            </w:r>
            <w:proofErr w:type="spellEnd"/>
            <w:r w:rsidRPr="00E24C6E">
              <w:t xml:space="preserve"> </w:t>
            </w:r>
            <w:proofErr w:type="spellStart"/>
            <w:r w:rsidRPr="00E24C6E">
              <w:t>бейімделген</w:t>
            </w:r>
            <w:proofErr w:type="spellEnd"/>
            <w:r w:rsidRPr="00E24C6E">
              <w:t xml:space="preserve"> </w:t>
            </w:r>
            <w:proofErr w:type="spellStart"/>
            <w:r w:rsidRPr="00E24C6E">
              <w:t>білім</w:t>
            </w:r>
            <w:proofErr w:type="spellEnd"/>
            <w:r w:rsidRPr="00E24C6E">
              <w:t xml:space="preserve"> беру </w:t>
            </w:r>
            <w:proofErr w:type="spellStart"/>
            <w:r w:rsidRPr="00E24C6E">
              <w:t>платформаларын</w:t>
            </w:r>
            <w:proofErr w:type="spellEnd"/>
            <w:r w:rsidRPr="00E24C6E">
              <w:t xml:space="preserve"> </w:t>
            </w:r>
            <w:proofErr w:type="spellStart"/>
            <w:r w:rsidRPr="00E24C6E">
              <w:t>қолдану</w:t>
            </w:r>
            <w:proofErr w:type="spellEnd"/>
            <w:r w:rsidRPr="00E24C6E">
              <w:t xml:space="preserve">: </w:t>
            </w:r>
            <w:proofErr w:type="spellStart"/>
            <w:r w:rsidRPr="00E24C6E">
              <w:t>зерттеудің</w:t>
            </w:r>
            <w:proofErr w:type="spellEnd"/>
            <w:r w:rsidRPr="00E24C6E">
              <w:t xml:space="preserve"> </w:t>
            </w:r>
            <w:proofErr w:type="spellStart"/>
            <w:r w:rsidRPr="00E24C6E">
              <w:t>перспективалары</w:t>
            </w:r>
            <w:proofErr w:type="spellEnd"/>
            <w:r w:rsidRPr="00E24C6E">
              <w:t xml:space="preserve"> мен </w:t>
            </w:r>
            <w:proofErr w:type="spellStart"/>
            <w:r w:rsidRPr="00E24C6E">
              <w:t>нәтижелері</w:t>
            </w:r>
            <w:proofErr w:type="spellEnd"/>
            <w:r w:rsidRPr="00E24C6E">
              <w:t>»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Электронные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учебники</w:t>
            </w:r>
            <w:proofErr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lang w:val="en-US"/>
              </w:rPr>
            </w:pPr>
          </w:p>
        </w:tc>
      </w:tr>
      <w:tr w:rsidR="004934BE">
        <w:tc>
          <w:tcPr>
            <w:tcW w:w="10137" w:type="dxa"/>
            <w:gridSpan w:val="2"/>
          </w:tcPr>
          <w:p w:rsidR="004934BE" w:rsidRPr="00B50335" w:rsidRDefault="00894472" w:rsidP="00264883">
            <w:pPr>
              <w:ind w:firstLine="0"/>
            </w:pPr>
            <w:r w:rsidRPr="00B50335">
              <w:rPr>
                <w:b/>
                <w:bCs/>
              </w:rPr>
              <w:t xml:space="preserve">Разработка ОП и </w:t>
            </w:r>
            <w:proofErr w:type="spellStart"/>
            <w:r w:rsidRPr="00B50335">
              <w:rPr>
                <w:b/>
                <w:bCs/>
              </w:rPr>
              <w:t>силлабусов</w:t>
            </w:r>
            <w:proofErr w:type="spellEnd"/>
            <w:r w:rsidRPr="00B50335">
              <w:rPr>
                <w:b/>
                <w:bCs/>
              </w:rPr>
              <w:t xml:space="preserve"> по новым дисциплинам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Название</w:t>
            </w:r>
            <w:proofErr w:type="spellEnd"/>
            <w:r>
              <w:rPr>
                <w:lang w:val="en-US"/>
              </w:rPr>
              <w:t xml:space="preserve"> ОП</w:t>
            </w:r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Название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предмета</w:t>
            </w:r>
            <w:proofErr w:type="spellEnd"/>
          </w:p>
        </w:tc>
        <w:tc>
          <w:tcPr>
            <w:tcW w:w="7485" w:type="dxa"/>
          </w:tcPr>
          <w:p w:rsidR="00264883" w:rsidRPr="00264883" w:rsidRDefault="00264883" w:rsidP="00264883">
            <w:pPr>
              <w:ind w:firstLine="0"/>
              <w:rPr>
                <w:lang w:val="kk-KZ"/>
              </w:rPr>
            </w:pPr>
          </w:p>
        </w:tc>
      </w:tr>
      <w:tr w:rsidR="004934BE">
        <w:tc>
          <w:tcPr>
            <w:tcW w:w="10137" w:type="dxa"/>
            <w:gridSpan w:val="2"/>
          </w:tcPr>
          <w:p w:rsidR="004934BE" w:rsidRDefault="00894472" w:rsidP="00264883">
            <w:pPr>
              <w:ind w:firstLine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Научная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работа</w:t>
            </w:r>
            <w:proofErr w:type="spellEnd"/>
          </w:p>
        </w:tc>
      </w:tr>
      <w:tr w:rsidR="004934BE">
        <w:tc>
          <w:tcPr>
            <w:tcW w:w="10137" w:type="dxa"/>
            <w:gridSpan w:val="2"/>
          </w:tcPr>
          <w:p w:rsidR="004934BE" w:rsidRDefault="00894472" w:rsidP="00264883">
            <w:pPr>
              <w:ind w:firstLine="0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Участие</w:t>
            </w:r>
            <w:proofErr w:type="spellEnd"/>
            <w:r>
              <w:rPr>
                <w:b/>
                <w:bCs/>
                <w:lang w:val="en-US"/>
              </w:rPr>
              <w:t xml:space="preserve"> в </w:t>
            </w:r>
            <w:proofErr w:type="spellStart"/>
            <w:r>
              <w:rPr>
                <w:b/>
                <w:bCs/>
                <w:lang w:val="en-US"/>
              </w:rPr>
              <w:t>финансируемых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проектах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b/>
                <w:bCs/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Название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объем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финансирования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позиция</w:t>
            </w:r>
            <w:proofErr w:type="spellEnd"/>
          </w:p>
        </w:tc>
        <w:tc>
          <w:tcPr>
            <w:tcW w:w="7485" w:type="dxa"/>
          </w:tcPr>
          <w:p w:rsidR="004934BE" w:rsidRPr="00E24C6E" w:rsidRDefault="00E24C6E" w:rsidP="00264883">
            <w:pPr>
              <w:ind w:firstLine="0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НИРС</w:t>
            </w:r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b/>
                <w:bCs/>
                <w:lang w:val="en-US"/>
              </w:rPr>
            </w:pPr>
            <w:proofErr w:type="spellStart"/>
            <w:r>
              <w:rPr>
                <w:lang w:val="en-US"/>
              </w:rPr>
              <w:t>Название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исполнители</w:t>
            </w:r>
            <w:proofErr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Страртап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проект</w:t>
            </w:r>
            <w:proofErr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b/>
                <w:bCs/>
                <w:lang w:val="en-US"/>
              </w:rPr>
            </w:pPr>
            <w:proofErr w:type="spellStart"/>
            <w:r>
              <w:rPr>
                <w:lang w:val="en-US"/>
              </w:rPr>
              <w:t>Название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исполнители</w:t>
            </w:r>
            <w:proofErr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Проект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по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заказу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предприятий</w:t>
            </w:r>
            <w:proofErr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b/>
                <w:bCs/>
                <w:lang w:val="en-US"/>
              </w:rPr>
            </w:pPr>
            <w:proofErr w:type="spellStart"/>
            <w:r>
              <w:rPr>
                <w:lang w:val="en-US"/>
              </w:rPr>
              <w:t>Название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исполнители</w:t>
            </w:r>
            <w:proofErr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Награды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поощрения</w:t>
            </w:r>
            <w:proofErr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4934BE" w:rsidP="00264883">
            <w:pPr>
              <w:ind w:firstLine="0"/>
              <w:rPr>
                <w:lang w:val="en-US"/>
              </w:rPr>
            </w:pPr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 w:rsidTr="00D72803">
        <w:tc>
          <w:tcPr>
            <w:tcW w:w="10137" w:type="dxa"/>
            <w:gridSpan w:val="2"/>
          </w:tcPr>
          <w:p w:rsidR="00264883" w:rsidRDefault="00264883" w:rsidP="00264883">
            <w:pPr>
              <w:ind w:firstLine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Курсы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повышения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квалификации</w:t>
            </w:r>
            <w:proofErr w:type="spellEnd"/>
          </w:p>
        </w:tc>
      </w:tr>
      <w:tr w:rsidR="00264883">
        <w:tc>
          <w:tcPr>
            <w:tcW w:w="2652" w:type="dxa"/>
          </w:tcPr>
          <w:p w:rsidR="004934BE" w:rsidRDefault="00894472" w:rsidP="00264883">
            <w:pPr>
              <w:ind w:firstLine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Тема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место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дата</w:t>
            </w:r>
            <w:proofErr w:type="spellEnd"/>
            <w:r>
              <w:rPr>
                <w:b/>
                <w:bCs/>
                <w:lang w:val="en-US"/>
              </w:rPr>
              <w:t>, №</w:t>
            </w:r>
            <w:r w:rsidR="00264883">
              <w:rPr>
                <w:b/>
                <w:bCs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сертификата</w:t>
            </w:r>
            <w:proofErr w:type="spellEnd"/>
          </w:p>
        </w:tc>
        <w:tc>
          <w:tcPr>
            <w:tcW w:w="7485" w:type="dxa"/>
          </w:tcPr>
          <w:p w:rsidR="004934BE" w:rsidRPr="00264883" w:rsidRDefault="00E24C6E" w:rsidP="00264883">
            <w:pPr>
              <w:pStyle w:val="a9"/>
              <w:numPr>
                <w:ilvl w:val="0"/>
                <w:numId w:val="1"/>
              </w:numPr>
              <w:ind w:left="42" w:firstLine="0"/>
              <w:rPr>
                <w:bCs/>
                <w:lang w:val="kk-KZ"/>
              </w:rPr>
            </w:pPr>
            <w:r w:rsidRPr="00264883">
              <w:rPr>
                <w:bCs/>
                <w:lang w:val="kk-KZ"/>
              </w:rPr>
              <w:t xml:space="preserve">«Интегрированные подходы к преподаванию физики, электротехники и теории электрических цепей» г.Астана, 29.08.2025 г. </w:t>
            </w:r>
            <w:r w:rsidRPr="00264883">
              <w:rPr>
                <w:bCs/>
                <w:lang w:val="en-US"/>
              </w:rPr>
              <w:t>TOO</w:t>
            </w:r>
            <w:r w:rsidRPr="00264883">
              <w:rPr>
                <w:bCs/>
              </w:rPr>
              <w:t xml:space="preserve"> «</w:t>
            </w:r>
            <w:r w:rsidRPr="00264883">
              <w:rPr>
                <w:bCs/>
                <w:lang w:val="en-US"/>
              </w:rPr>
              <w:t>TECHLAB</w:t>
            </w:r>
            <w:r w:rsidRPr="00264883">
              <w:rPr>
                <w:bCs/>
              </w:rPr>
              <w:t xml:space="preserve"> </w:t>
            </w:r>
            <w:r w:rsidRPr="00264883">
              <w:rPr>
                <w:bCs/>
                <w:lang w:val="en-US"/>
              </w:rPr>
              <w:t>DIGITAL</w:t>
            </w:r>
            <w:r w:rsidRPr="00264883">
              <w:rPr>
                <w:bCs/>
              </w:rPr>
              <w:t xml:space="preserve"> </w:t>
            </w:r>
            <w:r w:rsidRPr="00264883">
              <w:rPr>
                <w:bCs/>
                <w:lang w:val="en-US"/>
              </w:rPr>
              <w:t>SOLUTIONS</w:t>
            </w:r>
            <w:r w:rsidRPr="00264883">
              <w:rPr>
                <w:bCs/>
                <w:lang w:val="kk-KZ"/>
              </w:rPr>
              <w:t>» №033</w:t>
            </w:r>
          </w:p>
          <w:p w:rsidR="00264883" w:rsidRPr="00264883" w:rsidRDefault="00264883" w:rsidP="00264883">
            <w:pPr>
              <w:ind w:left="42" w:firstLine="0"/>
              <w:rPr>
                <w:lang w:val="en-US"/>
              </w:rPr>
            </w:pPr>
            <w:r w:rsidRPr="00264883">
              <w:t xml:space="preserve">2) </w:t>
            </w:r>
            <w:r>
              <w:t>«Применение цифровых технологий для</w:t>
            </w:r>
            <w:r>
              <w:rPr>
                <w:lang w:val="kk-KZ"/>
              </w:rPr>
              <w:t xml:space="preserve"> </w:t>
            </w:r>
            <w:r>
              <w:t>поддержки инклюзивного образования»</w:t>
            </w:r>
            <w:r>
              <w:rPr>
                <w:lang w:val="kk-KZ"/>
              </w:rPr>
              <w:t xml:space="preserve"> </w:t>
            </w:r>
            <w:r w:rsidRPr="00AB653F">
              <w:t>12.11.2025-25.11.2025 г</w:t>
            </w:r>
            <w:r>
              <w:t>.</w:t>
            </w:r>
            <w:r w:rsidRPr="00AB653F">
              <w:t xml:space="preserve"> </w:t>
            </w:r>
            <w:r>
              <w:rPr>
                <w:lang w:val="kk-KZ"/>
              </w:rPr>
              <w:t xml:space="preserve"> </w:t>
            </w:r>
            <w:r w:rsidRPr="00AB653F">
              <w:rPr>
                <w:lang w:val="kk-KZ"/>
              </w:rPr>
              <w:t>Астана, Казахстан</w:t>
            </w:r>
            <w:r>
              <w:rPr>
                <w:lang w:val="kk-KZ"/>
              </w:rPr>
              <w:t xml:space="preserve"> №</w:t>
            </w:r>
            <w:r w:rsidRPr="00AB653F">
              <w:rPr>
                <w:lang w:val="kk-KZ"/>
              </w:rPr>
              <w:t>00000504IS-25</w:t>
            </w:r>
            <w:r>
              <w:rPr>
                <w:lang w:val="kk-KZ"/>
              </w:rPr>
              <w:t xml:space="preserve"> от </w:t>
            </w:r>
            <w:r w:rsidRPr="00AB653F">
              <w:rPr>
                <w:lang w:val="kk-KZ"/>
              </w:rPr>
              <w:t>26.11.2025</w:t>
            </w:r>
            <w:r>
              <w:rPr>
                <w:lang w:val="en-US"/>
              </w:rPr>
              <w:t xml:space="preserve">, </w:t>
            </w:r>
            <w:r w:rsidRPr="00264883">
              <w:rPr>
                <w:bCs/>
              </w:rPr>
              <w:t>ТОО “Методический центр Астана”</w:t>
            </w:r>
            <w:r>
              <w:rPr>
                <w:lang w:val="en-US"/>
              </w:rPr>
              <w:t xml:space="preserve"> </w:t>
            </w:r>
            <w:r w:rsidRPr="00AB653F">
              <w:t>80 часов</w:t>
            </w:r>
          </w:p>
          <w:p w:rsidR="004934BE" w:rsidRPr="00E24C6E" w:rsidRDefault="004934BE" w:rsidP="00264883">
            <w:pPr>
              <w:ind w:firstLine="0"/>
              <w:rPr>
                <w:b/>
                <w:bCs/>
              </w:rPr>
            </w:pPr>
          </w:p>
        </w:tc>
      </w:tr>
      <w:tr w:rsidR="00264883">
        <w:tc>
          <w:tcPr>
            <w:tcW w:w="2652" w:type="dxa"/>
          </w:tcPr>
          <w:p w:rsidR="00264883" w:rsidRDefault="00264883" w:rsidP="00264883">
            <w:pPr>
              <w:ind w:firstLine="0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Преподава</w:t>
            </w:r>
            <w:proofErr w:type="spellEnd"/>
            <w:r>
              <w:rPr>
                <w:b/>
                <w:bCs/>
                <w:lang w:val="kk-KZ"/>
              </w:rPr>
              <w:t>е</w:t>
            </w:r>
            <w:proofErr w:type="spellStart"/>
            <w:r w:rsidRPr="00264883">
              <w:rPr>
                <w:b/>
                <w:bCs/>
                <w:lang w:val="en-US"/>
              </w:rPr>
              <w:t>мые</w:t>
            </w:r>
            <w:proofErr w:type="spellEnd"/>
            <w:r w:rsidRPr="0026488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64883">
              <w:rPr>
                <w:b/>
                <w:bCs/>
                <w:lang w:val="en-US"/>
              </w:rPr>
              <w:t>предметы</w:t>
            </w:r>
            <w:proofErr w:type="spellEnd"/>
          </w:p>
        </w:tc>
        <w:tc>
          <w:tcPr>
            <w:tcW w:w="7485" w:type="dxa"/>
          </w:tcPr>
          <w:p w:rsidR="00264883" w:rsidRPr="00264883" w:rsidRDefault="00264883" w:rsidP="00264883">
            <w:pPr>
              <w:pStyle w:val="a9"/>
              <w:ind w:left="42" w:firstLine="0"/>
              <w:rPr>
                <w:bCs/>
                <w:lang w:val="kk-KZ"/>
              </w:rPr>
            </w:pPr>
            <w:r w:rsidRPr="00264883">
              <w:rPr>
                <w:bCs/>
              </w:rPr>
              <w:t>1)</w:t>
            </w:r>
            <w:r w:rsidRPr="00264883">
              <w:rPr>
                <w:bCs/>
                <w:lang w:val="kk-KZ"/>
              </w:rPr>
              <w:t xml:space="preserve"> Физика (на </w:t>
            </w:r>
            <w:proofErr w:type="gramStart"/>
            <w:r w:rsidRPr="00264883">
              <w:rPr>
                <w:bCs/>
                <w:lang w:val="kk-KZ"/>
              </w:rPr>
              <w:t>казахском</w:t>
            </w:r>
            <w:proofErr w:type="gramEnd"/>
            <w:r w:rsidRPr="00264883">
              <w:rPr>
                <w:bCs/>
                <w:lang w:val="kk-KZ"/>
              </w:rPr>
              <w:t>)</w:t>
            </w:r>
          </w:p>
          <w:p w:rsidR="00264883" w:rsidRPr="00264883" w:rsidRDefault="00264883" w:rsidP="00264883">
            <w:pPr>
              <w:pStyle w:val="a9"/>
              <w:ind w:left="42" w:firstLine="0"/>
              <w:rPr>
                <w:bCs/>
                <w:lang w:val="en-US"/>
              </w:rPr>
            </w:pPr>
            <w:r w:rsidRPr="00264883">
              <w:rPr>
                <w:bCs/>
              </w:rPr>
              <w:t>2)</w:t>
            </w:r>
            <w:r w:rsidRPr="00264883">
              <w:rPr>
                <w:bCs/>
                <w:lang w:val="kk-KZ"/>
              </w:rPr>
              <w:t>Электротехника негіздері</w:t>
            </w:r>
          </w:p>
          <w:p w:rsidR="00264883" w:rsidRPr="00264883" w:rsidRDefault="00264883" w:rsidP="00264883">
            <w:pPr>
              <w:pStyle w:val="a9"/>
              <w:ind w:left="42" w:firstLine="0"/>
              <w:rPr>
                <w:bCs/>
                <w:lang w:val="kk-KZ"/>
              </w:rPr>
            </w:pPr>
            <w:r w:rsidRPr="00264883">
              <w:rPr>
                <w:bCs/>
              </w:rPr>
              <w:t xml:space="preserve">3) </w:t>
            </w:r>
            <w:r w:rsidRPr="00264883">
              <w:rPr>
                <w:bCs/>
                <w:lang w:val="kk-KZ"/>
              </w:rPr>
              <w:t>Электр тізбектер теориясы және сұлбатехника</w:t>
            </w:r>
          </w:p>
        </w:tc>
      </w:tr>
    </w:tbl>
    <w:p w:rsidR="004934BE" w:rsidRPr="00E24C6E" w:rsidRDefault="004934BE" w:rsidP="00264883"/>
    <w:sectPr w:rsidR="004934BE" w:rsidRPr="00E24C6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23" w:rsidRDefault="00FC5923">
      <w:r>
        <w:separator/>
      </w:r>
    </w:p>
  </w:endnote>
  <w:endnote w:type="continuationSeparator" w:id="0">
    <w:p w:rsidR="00FC5923" w:rsidRDefault="00FC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23" w:rsidRDefault="00FC5923">
      <w:r>
        <w:separator/>
      </w:r>
    </w:p>
  </w:footnote>
  <w:footnote w:type="continuationSeparator" w:id="0">
    <w:p w:rsidR="00FC5923" w:rsidRDefault="00FC5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0343"/>
    <w:multiLevelType w:val="hybridMultilevel"/>
    <w:tmpl w:val="0E2033B2"/>
    <w:lvl w:ilvl="0" w:tplc="204A2992">
      <w:start w:val="1"/>
      <w:numFmt w:val="decimal"/>
      <w:lvlText w:val="%1)"/>
      <w:lvlJc w:val="left"/>
      <w:pPr>
        <w:ind w:left="1008" w:hanging="7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D3"/>
    <w:rsid w:val="000B7F04"/>
    <w:rsid w:val="000E139D"/>
    <w:rsid w:val="000E14B7"/>
    <w:rsid w:val="001A1E7C"/>
    <w:rsid w:val="001B3EEC"/>
    <w:rsid w:val="001E4B31"/>
    <w:rsid w:val="0022628D"/>
    <w:rsid w:val="002268D3"/>
    <w:rsid w:val="00264883"/>
    <w:rsid w:val="00286C14"/>
    <w:rsid w:val="002A084D"/>
    <w:rsid w:val="00325ADE"/>
    <w:rsid w:val="00363FC1"/>
    <w:rsid w:val="004852DB"/>
    <w:rsid w:val="004934BE"/>
    <w:rsid w:val="0051248E"/>
    <w:rsid w:val="005249C3"/>
    <w:rsid w:val="00585D60"/>
    <w:rsid w:val="00586FC7"/>
    <w:rsid w:val="00610B85"/>
    <w:rsid w:val="00616456"/>
    <w:rsid w:val="006C04E0"/>
    <w:rsid w:val="00886E9D"/>
    <w:rsid w:val="00894472"/>
    <w:rsid w:val="0089781B"/>
    <w:rsid w:val="00921960"/>
    <w:rsid w:val="00AB034B"/>
    <w:rsid w:val="00B50335"/>
    <w:rsid w:val="00BB507E"/>
    <w:rsid w:val="00C36416"/>
    <w:rsid w:val="00C95D2C"/>
    <w:rsid w:val="00DB09CC"/>
    <w:rsid w:val="00E0502C"/>
    <w:rsid w:val="00E24C6E"/>
    <w:rsid w:val="00F04121"/>
    <w:rsid w:val="00F973FD"/>
    <w:rsid w:val="00FC5923"/>
    <w:rsid w:val="1ED0480B"/>
    <w:rsid w:val="47E410F4"/>
    <w:rsid w:val="5B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516-3-41764</dc:creator>
  <cp:lastModifiedBy>Акбота</cp:lastModifiedBy>
  <cp:revision>2</cp:revision>
  <cp:lastPrinted>2024-10-01T14:49:00Z</cp:lastPrinted>
  <dcterms:created xsi:type="dcterms:W3CDTF">2025-12-02T08:27:00Z</dcterms:created>
  <dcterms:modified xsi:type="dcterms:W3CDTF">2025-12-02T08:27:00Z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3D6AF20632DC49799140A1F93A9FB3B8_13</vt:lpwstr>
  </property>
</Properties>
</file>