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4A5F" w14:textId="17185654" w:rsidR="00563F6A" w:rsidRDefault="00563F6A" w:rsidP="00563F6A">
      <w:pPr>
        <w:spacing w:before="140" w:after="140" w:line="240" w:lineRule="auto"/>
        <w:ind w:firstLine="709"/>
        <w:jc w:val="center"/>
        <w:rPr>
          <w:rFonts w:ascii="Times New Roman" w:hAnsi="Times New Roman"/>
          <w:b/>
          <w:color w:val="1F497D"/>
          <w:sz w:val="28"/>
          <w:szCs w:val="28"/>
        </w:rPr>
      </w:pPr>
      <w:r w:rsidRPr="00B67698">
        <w:rPr>
          <w:rFonts w:ascii="Times New Roman" w:hAnsi="Times New Roman"/>
          <w:b/>
          <w:color w:val="1F497D"/>
          <w:sz w:val="28"/>
          <w:szCs w:val="28"/>
        </w:rPr>
        <w:t>Резюме профессорско-преподавательского состава</w:t>
      </w:r>
    </w:p>
    <w:p w14:paraId="1BB481ED" w14:textId="77777777" w:rsidR="00E01707" w:rsidRPr="00B67698" w:rsidRDefault="00E01707" w:rsidP="00E01707">
      <w:pPr>
        <w:spacing w:before="140" w:after="140" w:line="240" w:lineRule="auto"/>
        <w:rPr>
          <w:rFonts w:ascii="Times New Roman" w:hAnsi="Times New Roman"/>
          <w:color w:val="1F497D"/>
          <w:sz w:val="28"/>
          <w:szCs w:val="28"/>
        </w:rPr>
      </w:pPr>
    </w:p>
    <w:tbl>
      <w:tblPr>
        <w:tblW w:w="9736" w:type="dxa"/>
        <w:tblLook w:val="04A0" w:firstRow="1" w:lastRow="0" w:firstColumn="1" w:lastColumn="0" w:noHBand="0" w:noVBand="1"/>
      </w:tblPr>
      <w:tblGrid>
        <w:gridCol w:w="108"/>
        <w:gridCol w:w="1581"/>
        <w:gridCol w:w="115"/>
        <w:gridCol w:w="7767"/>
        <w:gridCol w:w="165"/>
      </w:tblGrid>
      <w:tr w:rsidR="00563F6A" w:rsidRPr="00E15209" w14:paraId="438DAD27" w14:textId="77777777" w:rsidTr="00030C9A">
        <w:trPr>
          <w:gridAfter w:val="1"/>
          <w:wAfter w:w="165" w:type="dxa"/>
        </w:trPr>
        <w:tc>
          <w:tcPr>
            <w:tcW w:w="9571" w:type="dxa"/>
            <w:gridSpan w:val="4"/>
            <w:shd w:val="clear" w:color="auto" w:fill="auto"/>
          </w:tcPr>
          <w:p w14:paraId="43342C20" w14:textId="4180089D" w:rsidR="00563F6A" w:rsidRPr="00533EE7" w:rsidRDefault="00563F6A" w:rsidP="00E3762B">
            <w:pPr>
              <w:spacing w:before="60" w:after="0" w:line="240" w:lineRule="auto"/>
              <w:ind w:firstLine="28"/>
              <w:rPr>
                <w:rFonts w:ascii="Times New Roman" w:hAnsi="Times New Roman"/>
                <w:b/>
                <w:sz w:val="24"/>
                <w:szCs w:val="24"/>
              </w:rPr>
            </w:pPr>
            <w:r w:rsidRPr="00C446AD">
              <w:rPr>
                <w:rFonts w:ascii="Times New Roman" w:hAnsi="Times New Roman"/>
                <w:b/>
                <w:sz w:val="24"/>
                <w:szCs w:val="24"/>
              </w:rPr>
              <w:t>Ф.И.О.:</w:t>
            </w:r>
            <w:r w:rsidR="00533EE7" w:rsidRPr="00533EE7">
              <w:rPr>
                <w:rFonts w:ascii="Times New Roman" w:hAnsi="Times New Roman"/>
                <w:b/>
                <w:sz w:val="24"/>
                <w:szCs w:val="24"/>
              </w:rPr>
              <w:t xml:space="preserve">              </w:t>
            </w:r>
            <w:r w:rsidR="00533EE7">
              <w:rPr>
                <w:rFonts w:ascii="Times New Roman" w:hAnsi="Times New Roman"/>
                <w:b/>
                <w:sz w:val="24"/>
                <w:szCs w:val="24"/>
              </w:rPr>
              <w:t>Каркинбаева Шолпан Искаковна</w:t>
            </w:r>
          </w:p>
        </w:tc>
      </w:tr>
      <w:tr w:rsidR="00563F6A" w:rsidRPr="00E15209" w14:paraId="6DEEB540" w14:textId="77777777" w:rsidTr="00030C9A">
        <w:trPr>
          <w:gridAfter w:val="1"/>
          <w:wAfter w:w="165" w:type="dxa"/>
        </w:trPr>
        <w:tc>
          <w:tcPr>
            <w:tcW w:w="9571" w:type="dxa"/>
            <w:gridSpan w:val="4"/>
            <w:shd w:val="clear" w:color="auto" w:fill="auto"/>
          </w:tcPr>
          <w:p w14:paraId="2D388FBB" w14:textId="77777777" w:rsidR="00563F6A" w:rsidRPr="00C446AD" w:rsidRDefault="00563F6A" w:rsidP="00E3762B">
            <w:pPr>
              <w:spacing w:before="60" w:after="0" w:line="240" w:lineRule="auto"/>
              <w:jc w:val="both"/>
              <w:rPr>
                <w:rFonts w:ascii="Times New Roman" w:hAnsi="Times New Roman"/>
                <w:b/>
                <w:sz w:val="24"/>
                <w:szCs w:val="24"/>
                <w:lang w:val="kk-KZ"/>
              </w:rPr>
            </w:pPr>
            <w:r w:rsidRPr="00C446AD">
              <w:rPr>
                <w:rFonts w:ascii="Times New Roman" w:hAnsi="Times New Roman"/>
                <w:b/>
                <w:sz w:val="24"/>
                <w:szCs w:val="24"/>
              </w:rPr>
              <w:t>О</w:t>
            </w:r>
            <w:r w:rsidRPr="00C446AD">
              <w:rPr>
                <w:rFonts w:ascii="Times New Roman" w:hAnsi="Times New Roman"/>
                <w:b/>
                <w:sz w:val="24"/>
                <w:szCs w:val="24"/>
                <w:lang w:val="kk-KZ"/>
              </w:rPr>
              <w:t>бразование:</w:t>
            </w:r>
          </w:p>
        </w:tc>
      </w:tr>
      <w:tr w:rsidR="00824ABB" w:rsidRPr="00824ABB" w14:paraId="7E4099A6" w14:textId="77777777" w:rsidTr="00030C9A">
        <w:trPr>
          <w:gridAfter w:val="1"/>
          <w:wAfter w:w="165" w:type="dxa"/>
        </w:trPr>
        <w:tc>
          <w:tcPr>
            <w:tcW w:w="1689" w:type="dxa"/>
            <w:gridSpan w:val="2"/>
            <w:shd w:val="clear" w:color="auto" w:fill="auto"/>
          </w:tcPr>
          <w:p w14:paraId="79AC3A8D" w14:textId="0500BDD8" w:rsidR="00824ABB" w:rsidRPr="00C446AD" w:rsidRDefault="00824ABB" w:rsidP="00824ABB">
            <w:pPr>
              <w:spacing w:after="0" w:line="240" w:lineRule="auto"/>
              <w:jc w:val="both"/>
              <w:rPr>
                <w:rFonts w:ascii="Times New Roman" w:hAnsi="Times New Roman"/>
                <w:color w:val="404040"/>
                <w:sz w:val="24"/>
                <w:szCs w:val="24"/>
              </w:rPr>
            </w:pPr>
            <w:r>
              <w:rPr>
                <w:rFonts w:ascii="Times New Roman" w:hAnsi="Times New Roman"/>
                <w:color w:val="404040"/>
                <w:sz w:val="24"/>
                <w:szCs w:val="24"/>
              </w:rPr>
              <w:t>1985-1990г.</w:t>
            </w:r>
          </w:p>
        </w:tc>
        <w:tc>
          <w:tcPr>
            <w:tcW w:w="7882" w:type="dxa"/>
            <w:gridSpan w:val="2"/>
            <w:shd w:val="clear" w:color="auto" w:fill="auto"/>
          </w:tcPr>
          <w:p w14:paraId="5F4F3F69" w14:textId="1953308C" w:rsidR="00824ABB" w:rsidRPr="00D301F6" w:rsidRDefault="00824ABB" w:rsidP="00824ABB">
            <w:pPr>
              <w:spacing w:after="0" w:line="240" w:lineRule="auto"/>
              <w:jc w:val="both"/>
              <w:rPr>
                <w:rFonts w:ascii="Times New Roman" w:hAnsi="Times New Roman"/>
                <w:color w:val="404040"/>
                <w:sz w:val="24"/>
                <w:szCs w:val="24"/>
              </w:rPr>
            </w:pPr>
            <w:r w:rsidRPr="00824ABB">
              <w:rPr>
                <w:rFonts w:ascii="Times New Roman" w:hAnsi="Times New Roman"/>
              </w:rPr>
              <w:t xml:space="preserve">Высшее образование (Джамбульский гидромелиоративный и строительный институт) </w:t>
            </w:r>
          </w:p>
        </w:tc>
      </w:tr>
      <w:tr w:rsidR="00824ABB" w:rsidRPr="00824ABB" w14:paraId="51A6D0AB" w14:textId="77777777" w:rsidTr="00030C9A">
        <w:trPr>
          <w:gridAfter w:val="1"/>
          <w:wAfter w:w="165" w:type="dxa"/>
        </w:trPr>
        <w:tc>
          <w:tcPr>
            <w:tcW w:w="1689" w:type="dxa"/>
            <w:gridSpan w:val="2"/>
            <w:shd w:val="clear" w:color="auto" w:fill="auto"/>
          </w:tcPr>
          <w:p w14:paraId="0F5374D6" w14:textId="112CF6B2" w:rsidR="00824ABB" w:rsidRPr="00C446AD" w:rsidRDefault="00824ABB" w:rsidP="00824ABB">
            <w:pPr>
              <w:spacing w:after="0" w:line="240" w:lineRule="auto"/>
              <w:rPr>
                <w:rFonts w:ascii="Times New Roman" w:hAnsi="Times New Roman"/>
                <w:color w:val="404040"/>
                <w:sz w:val="24"/>
                <w:szCs w:val="24"/>
              </w:rPr>
            </w:pPr>
            <w:r>
              <w:rPr>
                <w:rFonts w:ascii="Times New Roman" w:hAnsi="Times New Roman"/>
                <w:color w:val="404040"/>
                <w:sz w:val="24"/>
                <w:szCs w:val="24"/>
              </w:rPr>
              <w:t>2011-2013г.</w:t>
            </w:r>
          </w:p>
        </w:tc>
        <w:tc>
          <w:tcPr>
            <w:tcW w:w="7882" w:type="dxa"/>
            <w:gridSpan w:val="2"/>
            <w:shd w:val="clear" w:color="auto" w:fill="auto"/>
          </w:tcPr>
          <w:p w14:paraId="0FB5EF37" w14:textId="62EFE7E2" w:rsidR="00824ABB" w:rsidRPr="00824ABB" w:rsidRDefault="00824ABB" w:rsidP="00824ABB">
            <w:pPr>
              <w:spacing w:after="0" w:line="240" w:lineRule="auto"/>
              <w:jc w:val="both"/>
              <w:rPr>
                <w:rFonts w:ascii="Times New Roman" w:hAnsi="Times New Roman"/>
                <w:color w:val="404040"/>
                <w:sz w:val="24"/>
                <w:szCs w:val="24"/>
              </w:rPr>
            </w:pPr>
            <w:r w:rsidRPr="00824ABB">
              <w:rPr>
                <w:rFonts w:ascii="Times New Roman" w:hAnsi="Times New Roman"/>
              </w:rPr>
              <w:t>Магистр экономики (Таразский инновационно-гуманитарный университет)</w:t>
            </w:r>
          </w:p>
        </w:tc>
      </w:tr>
      <w:tr w:rsidR="00563F6A" w:rsidRPr="00E15209" w14:paraId="42A85B12" w14:textId="77777777" w:rsidTr="00030C9A">
        <w:trPr>
          <w:gridAfter w:val="1"/>
          <w:wAfter w:w="165" w:type="dxa"/>
        </w:trPr>
        <w:tc>
          <w:tcPr>
            <w:tcW w:w="9571" w:type="dxa"/>
            <w:gridSpan w:val="4"/>
            <w:shd w:val="clear" w:color="auto" w:fill="auto"/>
          </w:tcPr>
          <w:p w14:paraId="5C0EE65D" w14:textId="77777777" w:rsidR="00563F6A" w:rsidRPr="00C446AD" w:rsidRDefault="00563F6A" w:rsidP="00E3762B">
            <w:pPr>
              <w:spacing w:before="60" w:after="0" w:line="240" w:lineRule="auto"/>
              <w:jc w:val="both"/>
              <w:rPr>
                <w:rFonts w:ascii="Times New Roman" w:hAnsi="Times New Roman"/>
                <w:b/>
                <w:sz w:val="24"/>
                <w:szCs w:val="24"/>
              </w:rPr>
            </w:pPr>
            <w:r w:rsidRPr="00C446AD">
              <w:rPr>
                <w:rFonts w:ascii="Times New Roman" w:hAnsi="Times New Roman"/>
                <w:b/>
                <w:sz w:val="24"/>
                <w:szCs w:val="24"/>
                <w:lang w:val="kk-KZ"/>
              </w:rPr>
              <w:t>Опыт работы</w:t>
            </w:r>
            <w:r w:rsidRPr="00C446AD">
              <w:rPr>
                <w:rFonts w:ascii="Times New Roman" w:hAnsi="Times New Roman"/>
                <w:b/>
                <w:sz w:val="24"/>
                <w:szCs w:val="24"/>
              </w:rPr>
              <w:t>:</w:t>
            </w:r>
          </w:p>
        </w:tc>
      </w:tr>
      <w:tr w:rsidR="00563F6A" w:rsidRPr="00E15209" w14:paraId="45B98078" w14:textId="77777777" w:rsidTr="00030C9A">
        <w:trPr>
          <w:gridAfter w:val="1"/>
          <w:wAfter w:w="165" w:type="dxa"/>
          <w:trHeight w:val="373"/>
        </w:trPr>
        <w:tc>
          <w:tcPr>
            <w:tcW w:w="9571" w:type="dxa"/>
            <w:gridSpan w:val="4"/>
            <w:shd w:val="clear" w:color="auto" w:fill="auto"/>
          </w:tcPr>
          <w:p w14:paraId="4FBAA0D9" w14:textId="77777777" w:rsidR="00563F6A" w:rsidRPr="00C446AD" w:rsidRDefault="00563F6A" w:rsidP="00E3762B">
            <w:pPr>
              <w:spacing w:after="0" w:line="240" w:lineRule="auto"/>
              <w:jc w:val="both"/>
              <w:rPr>
                <w:rFonts w:ascii="Times New Roman" w:hAnsi="Times New Roman"/>
                <w:i/>
                <w:sz w:val="24"/>
                <w:szCs w:val="24"/>
                <w:u w:val="single"/>
              </w:rPr>
            </w:pPr>
            <w:r w:rsidRPr="00C446AD">
              <w:rPr>
                <w:rFonts w:ascii="Times New Roman" w:hAnsi="Times New Roman"/>
                <w:i/>
                <w:sz w:val="24"/>
                <w:szCs w:val="24"/>
                <w:u w:val="single"/>
                <w:lang w:val="kk-KZ"/>
              </w:rPr>
              <w:t>Академический:</w:t>
            </w:r>
          </w:p>
        </w:tc>
      </w:tr>
      <w:tr w:rsidR="00563F6A" w:rsidRPr="00E15209" w14:paraId="3BEBEB4C" w14:textId="77777777" w:rsidTr="00030C9A">
        <w:trPr>
          <w:gridAfter w:val="1"/>
          <w:wAfter w:w="165" w:type="dxa"/>
        </w:trPr>
        <w:tc>
          <w:tcPr>
            <w:tcW w:w="9571" w:type="dxa"/>
            <w:gridSpan w:val="4"/>
            <w:shd w:val="clear" w:color="auto" w:fill="auto"/>
          </w:tcPr>
          <w:p w14:paraId="78825B0D" w14:textId="1879154E" w:rsidR="00563F6A" w:rsidRPr="00E01707" w:rsidRDefault="00563F6A" w:rsidP="00E3762B">
            <w:pPr>
              <w:spacing w:after="0" w:line="240" w:lineRule="auto"/>
              <w:jc w:val="both"/>
              <w:rPr>
                <w:rFonts w:ascii="Times New Roman" w:hAnsi="Times New Roman"/>
                <w:i/>
                <w:sz w:val="24"/>
                <w:szCs w:val="24"/>
              </w:rPr>
            </w:pPr>
            <w:r w:rsidRPr="00C446AD">
              <w:rPr>
                <w:rFonts w:ascii="Times New Roman" w:hAnsi="Times New Roman"/>
                <w:i/>
                <w:sz w:val="24"/>
                <w:szCs w:val="24"/>
                <w:lang w:val="kk-KZ"/>
              </w:rPr>
              <w:t>Работа в данной организации</w:t>
            </w:r>
            <w:r w:rsidR="00E01707">
              <w:rPr>
                <w:rFonts w:ascii="Times New Roman" w:hAnsi="Times New Roman"/>
                <w:i/>
                <w:sz w:val="24"/>
                <w:szCs w:val="24"/>
                <w:lang w:val="kk-KZ"/>
              </w:rPr>
              <w:t xml:space="preserve"> КазУтб</w:t>
            </w:r>
            <w:r w:rsidR="000357C4">
              <w:rPr>
                <w:rFonts w:ascii="Times New Roman" w:hAnsi="Times New Roman"/>
                <w:i/>
                <w:sz w:val="24"/>
                <w:szCs w:val="24"/>
                <w:lang w:val="kk-KZ"/>
              </w:rPr>
              <w:t xml:space="preserve"> </w:t>
            </w:r>
          </w:p>
        </w:tc>
      </w:tr>
      <w:tr w:rsidR="00563F6A" w:rsidRPr="00E15209" w14:paraId="1FE139E3" w14:textId="77777777" w:rsidTr="00030C9A">
        <w:trPr>
          <w:gridAfter w:val="1"/>
          <w:wAfter w:w="165" w:type="dxa"/>
        </w:trPr>
        <w:tc>
          <w:tcPr>
            <w:tcW w:w="1689" w:type="dxa"/>
            <w:gridSpan w:val="2"/>
            <w:shd w:val="clear" w:color="auto" w:fill="auto"/>
          </w:tcPr>
          <w:p w14:paraId="64AE99E6" w14:textId="1C8811DD" w:rsidR="00563F6A" w:rsidRPr="00C446AD" w:rsidRDefault="00371E6C" w:rsidP="00E3762B">
            <w:pPr>
              <w:spacing w:after="0" w:line="240" w:lineRule="auto"/>
              <w:rPr>
                <w:rFonts w:ascii="Times New Roman" w:hAnsi="Times New Roman"/>
                <w:color w:val="404040"/>
                <w:sz w:val="24"/>
                <w:szCs w:val="24"/>
              </w:rPr>
            </w:pPr>
            <w:r>
              <w:rPr>
                <w:rFonts w:ascii="Times New Roman" w:hAnsi="Times New Roman"/>
                <w:color w:val="404040"/>
                <w:sz w:val="24"/>
                <w:szCs w:val="24"/>
              </w:rPr>
              <w:t xml:space="preserve">С 13.09.21 г. </w:t>
            </w:r>
          </w:p>
        </w:tc>
        <w:tc>
          <w:tcPr>
            <w:tcW w:w="7882" w:type="dxa"/>
            <w:gridSpan w:val="2"/>
            <w:shd w:val="clear" w:color="auto" w:fill="auto"/>
          </w:tcPr>
          <w:p w14:paraId="096E8F2B" w14:textId="77777777" w:rsidR="0050302B" w:rsidRDefault="008162BC" w:rsidP="00E3762B">
            <w:pPr>
              <w:spacing w:after="0" w:line="240" w:lineRule="auto"/>
              <w:jc w:val="both"/>
              <w:rPr>
                <w:rFonts w:ascii="Times New Roman" w:hAnsi="Times New Roman"/>
                <w:color w:val="404040"/>
                <w:sz w:val="24"/>
                <w:szCs w:val="24"/>
              </w:rPr>
            </w:pPr>
            <w:r>
              <w:rPr>
                <w:rFonts w:ascii="Times New Roman" w:hAnsi="Times New Roman"/>
                <w:color w:val="404040"/>
                <w:sz w:val="24"/>
                <w:szCs w:val="24"/>
              </w:rPr>
              <w:t>Старший преподаватель кафедры «Менеджмент и туризм»</w:t>
            </w:r>
            <w:r w:rsidR="0050302B">
              <w:rPr>
                <w:rFonts w:ascii="Times New Roman" w:hAnsi="Times New Roman"/>
                <w:color w:val="404040"/>
                <w:sz w:val="24"/>
                <w:szCs w:val="24"/>
              </w:rPr>
              <w:t xml:space="preserve"> </w:t>
            </w:r>
          </w:p>
          <w:p w14:paraId="1952FDD9" w14:textId="69CF2687" w:rsidR="00563F6A" w:rsidRPr="00C446AD" w:rsidRDefault="0050302B" w:rsidP="00E3762B">
            <w:pPr>
              <w:spacing w:after="0" w:line="240" w:lineRule="auto"/>
              <w:jc w:val="both"/>
              <w:rPr>
                <w:rFonts w:ascii="Times New Roman" w:hAnsi="Times New Roman"/>
                <w:color w:val="404040"/>
                <w:sz w:val="24"/>
                <w:szCs w:val="24"/>
              </w:rPr>
            </w:pPr>
            <w:r>
              <w:rPr>
                <w:rFonts w:ascii="Times New Roman" w:hAnsi="Times New Roman"/>
                <w:color w:val="404040"/>
                <w:sz w:val="24"/>
                <w:szCs w:val="24"/>
              </w:rPr>
              <w:t>с13.09.2021 по настоящее время</w:t>
            </w:r>
          </w:p>
        </w:tc>
      </w:tr>
      <w:tr w:rsidR="00563F6A" w:rsidRPr="00E15209" w14:paraId="397C5CA7" w14:textId="77777777" w:rsidTr="00030C9A">
        <w:trPr>
          <w:gridAfter w:val="1"/>
          <w:wAfter w:w="165" w:type="dxa"/>
        </w:trPr>
        <w:tc>
          <w:tcPr>
            <w:tcW w:w="1689" w:type="dxa"/>
            <w:gridSpan w:val="2"/>
            <w:shd w:val="clear" w:color="auto" w:fill="auto"/>
          </w:tcPr>
          <w:p w14:paraId="1E767AF4" w14:textId="753793F3" w:rsidR="00563F6A" w:rsidRPr="00C446AD" w:rsidRDefault="00563F6A" w:rsidP="00E3762B">
            <w:pPr>
              <w:spacing w:after="0" w:line="240" w:lineRule="auto"/>
              <w:rPr>
                <w:rFonts w:ascii="Times New Roman" w:hAnsi="Times New Roman"/>
                <w:color w:val="404040"/>
                <w:sz w:val="24"/>
                <w:szCs w:val="24"/>
              </w:rPr>
            </w:pPr>
          </w:p>
        </w:tc>
        <w:tc>
          <w:tcPr>
            <w:tcW w:w="7882" w:type="dxa"/>
            <w:gridSpan w:val="2"/>
            <w:shd w:val="clear" w:color="auto" w:fill="auto"/>
          </w:tcPr>
          <w:p w14:paraId="52253BF5" w14:textId="7CC26BDB" w:rsidR="008F40B6" w:rsidRDefault="00563F6A" w:rsidP="00E3762B">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Перечень преподаваемых дисциплин</w:t>
            </w:r>
            <w:r w:rsidR="006A2C06">
              <w:rPr>
                <w:rFonts w:ascii="Times New Roman" w:hAnsi="Times New Roman"/>
                <w:color w:val="404040"/>
                <w:sz w:val="24"/>
                <w:szCs w:val="24"/>
              </w:rPr>
              <w:t xml:space="preserve">: </w:t>
            </w:r>
          </w:p>
          <w:p w14:paraId="4257B30A" w14:textId="74A606B9" w:rsidR="00563F6A" w:rsidRPr="00C446AD" w:rsidRDefault="006A2C06" w:rsidP="00E3762B">
            <w:pPr>
              <w:spacing w:after="0" w:line="240" w:lineRule="auto"/>
              <w:jc w:val="both"/>
              <w:rPr>
                <w:rFonts w:ascii="Times New Roman" w:hAnsi="Times New Roman"/>
                <w:color w:val="404040"/>
                <w:sz w:val="24"/>
                <w:szCs w:val="24"/>
              </w:rPr>
            </w:pPr>
            <w:r w:rsidRPr="006A2C06">
              <w:rPr>
                <w:rFonts w:ascii="Times New Roman" w:hAnsi="Times New Roman"/>
                <w:color w:val="404040"/>
                <w:sz w:val="24"/>
                <w:szCs w:val="24"/>
              </w:rPr>
              <w:t xml:space="preserve">Основы предпринимательской деятельности </w:t>
            </w:r>
            <w:r w:rsidR="0036484E">
              <w:rPr>
                <w:rFonts w:ascii="Times New Roman" w:hAnsi="Times New Roman"/>
                <w:color w:val="404040"/>
                <w:sz w:val="24"/>
                <w:szCs w:val="24"/>
              </w:rPr>
              <w:t xml:space="preserve">в </w:t>
            </w:r>
            <w:r w:rsidRPr="006A2C06">
              <w:rPr>
                <w:rFonts w:ascii="Times New Roman" w:hAnsi="Times New Roman"/>
                <w:color w:val="404040"/>
                <w:sz w:val="24"/>
                <w:szCs w:val="24"/>
              </w:rPr>
              <w:t>туризм</w:t>
            </w:r>
            <w:r w:rsidR="00552403">
              <w:rPr>
                <w:rFonts w:ascii="Times New Roman" w:hAnsi="Times New Roman"/>
                <w:color w:val="404040"/>
                <w:sz w:val="24"/>
                <w:szCs w:val="24"/>
              </w:rPr>
              <w:t xml:space="preserve">, </w:t>
            </w:r>
            <w:r w:rsidR="008F40B6" w:rsidRPr="008F40B6">
              <w:rPr>
                <w:rFonts w:ascii="Times New Roman" w:hAnsi="Times New Roman"/>
                <w:color w:val="404040"/>
                <w:sz w:val="24"/>
                <w:szCs w:val="24"/>
              </w:rPr>
              <w:t>Основы предпринимательской деятельности в ресторанном и гостиничном бизнесе</w:t>
            </w:r>
            <w:r w:rsidR="008F40B6">
              <w:rPr>
                <w:rFonts w:ascii="Times New Roman" w:hAnsi="Times New Roman"/>
                <w:color w:val="404040"/>
                <w:sz w:val="24"/>
                <w:szCs w:val="24"/>
              </w:rPr>
              <w:t>,</w:t>
            </w:r>
            <w:r w:rsidR="00AD2C3C">
              <w:rPr>
                <w:rFonts w:ascii="Times New Roman" w:hAnsi="Times New Roman"/>
                <w:color w:val="404040"/>
                <w:sz w:val="24"/>
                <w:szCs w:val="24"/>
              </w:rPr>
              <w:t xml:space="preserve"> </w:t>
            </w:r>
            <w:r w:rsidR="00552403" w:rsidRPr="00552403">
              <w:rPr>
                <w:rFonts w:ascii="Times New Roman" w:hAnsi="Times New Roman"/>
                <w:color w:val="404040"/>
                <w:sz w:val="24"/>
                <w:szCs w:val="24"/>
              </w:rPr>
              <w:t>Статистика в сфере услуг</w:t>
            </w:r>
            <w:r w:rsidR="00552403">
              <w:rPr>
                <w:rFonts w:ascii="Times New Roman" w:hAnsi="Times New Roman"/>
                <w:color w:val="404040"/>
                <w:sz w:val="24"/>
                <w:szCs w:val="24"/>
              </w:rPr>
              <w:t xml:space="preserve"> (РДГБ),</w:t>
            </w:r>
            <w:r w:rsidR="00170F73" w:rsidRPr="00170F73">
              <w:rPr>
                <w:rFonts w:ascii="Times New Roman" w:hAnsi="Times New Roman"/>
                <w:color w:val="404040"/>
                <w:sz w:val="24"/>
                <w:szCs w:val="24"/>
              </w:rPr>
              <w:t xml:space="preserve"> </w:t>
            </w:r>
            <w:r w:rsidR="008F40B6" w:rsidRPr="00552403">
              <w:rPr>
                <w:rFonts w:ascii="Times New Roman" w:hAnsi="Times New Roman"/>
                <w:color w:val="404040"/>
                <w:sz w:val="24"/>
                <w:szCs w:val="24"/>
              </w:rPr>
              <w:t>Рекламно-информационная</w:t>
            </w:r>
            <w:r w:rsidR="00552403" w:rsidRPr="00552403">
              <w:rPr>
                <w:rFonts w:ascii="Times New Roman" w:hAnsi="Times New Roman"/>
                <w:color w:val="404040"/>
                <w:sz w:val="24"/>
                <w:szCs w:val="24"/>
              </w:rPr>
              <w:t xml:space="preserve"> деятельность в туристском </w:t>
            </w:r>
            <w:r w:rsidR="00170F73" w:rsidRPr="00552403">
              <w:rPr>
                <w:rFonts w:ascii="Times New Roman" w:hAnsi="Times New Roman"/>
                <w:color w:val="404040"/>
                <w:sz w:val="24"/>
                <w:szCs w:val="24"/>
              </w:rPr>
              <w:t>бизнесе</w:t>
            </w:r>
            <w:r w:rsidR="00552403">
              <w:rPr>
                <w:rFonts w:ascii="Times New Roman" w:hAnsi="Times New Roman"/>
                <w:color w:val="404040"/>
                <w:sz w:val="24"/>
                <w:szCs w:val="24"/>
              </w:rPr>
              <w:t xml:space="preserve">, </w:t>
            </w:r>
            <w:r w:rsidR="00552403" w:rsidRPr="00552403">
              <w:rPr>
                <w:rFonts w:ascii="Times New Roman" w:hAnsi="Times New Roman"/>
                <w:color w:val="404040"/>
                <w:sz w:val="24"/>
                <w:szCs w:val="24"/>
              </w:rPr>
              <w:t>Управление инвестиционной деятельностью</w:t>
            </w:r>
            <w:r w:rsidR="008F40B6">
              <w:rPr>
                <w:rFonts w:ascii="Times New Roman" w:hAnsi="Times New Roman"/>
                <w:color w:val="404040"/>
                <w:sz w:val="24"/>
                <w:szCs w:val="24"/>
              </w:rPr>
              <w:t xml:space="preserve">, </w:t>
            </w:r>
            <w:r w:rsidR="008F40B6" w:rsidRPr="008F40B6">
              <w:rPr>
                <w:rFonts w:ascii="Times New Roman" w:hAnsi="Times New Roman"/>
                <w:color w:val="404040"/>
                <w:sz w:val="24"/>
                <w:szCs w:val="24"/>
              </w:rPr>
              <w:t>Разработка управленческих решений</w:t>
            </w:r>
            <w:r w:rsidR="008F40B6">
              <w:rPr>
                <w:rFonts w:ascii="Times New Roman" w:hAnsi="Times New Roman"/>
                <w:color w:val="404040"/>
                <w:sz w:val="24"/>
                <w:szCs w:val="24"/>
              </w:rPr>
              <w:t xml:space="preserve">, </w:t>
            </w:r>
            <w:r w:rsidR="008F40B6" w:rsidRPr="008F40B6">
              <w:rPr>
                <w:rFonts w:ascii="Times New Roman" w:hAnsi="Times New Roman"/>
                <w:color w:val="404040"/>
                <w:sz w:val="24"/>
                <w:szCs w:val="24"/>
              </w:rPr>
              <w:t>Управление рисками</w:t>
            </w:r>
            <w:r w:rsidR="00AD2C3C">
              <w:rPr>
                <w:rFonts w:ascii="Times New Roman" w:hAnsi="Times New Roman"/>
                <w:color w:val="404040"/>
                <w:sz w:val="24"/>
                <w:szCs w:val="24"/>
              </w:rPr>
              <w:t>.</w:t>
            </w:r>
            <w:r w:rsidR="008F40B6">
              <w:rPr>
                <w:rFonts w:ascii="Times New Roman" w:hAnsi="Times New Roman"/>
                <w:color w:val="404040"/>
                <w:sz w:val="24"/>
                <w:szCs w:val="24"/>
              </w:rPr>
              <w:t xml:space="preserve"> </w:t>
            </w:r>
          </w:p>
        </w:tc>
      </w:tr>
      <w:tr w:rsidR="00563F6A" w:rsidRPr="00E15209" w14:paraId="2880ABC6" w14:textId="77777777" w:rsidTr="00030C9A">
        <w:trPr>
          <w:gridAfter w:val="1"/>
          <w:wAfter w:w="165" w:type="dxa"/>
        </w:trPr>
        <w:tc>
          <w:tcPr>
            <w:tcW w:w="1689" w:type="dxa"/>
            <w:gridSpan w:val="2"/>
            <w:shd w:val="clear" w:color="auto" w:fill="auto"/>
          </w:tcPr>
          <w:p w14:paraId="72FB3A39" w14:textId="227168A6" w:rsidR="00563F6A" w:rsidRPr="00C446AD" w:rsidRDefault="00563F6A" w:rsidP="00E3762B">
            <w:pPr>
              <w:spacing w:after="0" w:line="240" w:lineRule="auto"/>
              <w:rPr>
                <w:rFonts w:ascii="Times New Roman" w:hAnsi="Times New Roman"/>
                <w:color w:val="404040"/>
                <w:sz w:val="24"/>
                <w:szCs w:val="24"/>
              </w:rPr>
            </w:pPr>
          </w:p>
        </w:tc>
        <w:tc>
          <w:tcPr>
            <w:tcW w:w="7882" w:type="dxa"/>
            <w:gridSpan w:val="2"/>
            <w:shd w:val="clear" w:color="auto" w:fill="auto"/>
          </w:tcPr>
          <w:p w14:paraId="20C5E831" w14:textId="0C2721FD" w:rsidR="00563F6A" w:rsidRDefault="00563F6A" w:rsidP="00E3762B">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Занятость</w:t>
            </w:r>
            <w:r w:rsidR="0002650D">
              <w:rPr>
                <w:rFonts w:ascii="Times New Roman" w:hAnsi="Times New Roman"/>
                <w:color w:val="404040"/>
                <w:sz w:val="24"/>
                <w:szCs w:val="24"/>
              </w:rPr>
              <w:t xml:space="preserve"> </w:t>
            </w:r>
            <w:r w:rsidR="00170F73" w:rsidRPr="00C446AD">
              <w:rPr>
                <w:rFonts w:ascii="Times New Roman" w:hAnsi="Times New Roman"/>
                <w:color w:val="404040"/>
                <w:sz w:val="24"/>
                <w:szCs w:val="24"/>
              </w:rPr>
              <w:t>полный рабочий</w:t>
            </w:r>
            <w:r w:rsidRPr="00C446AD">
              <w:rPr>
                <w:rFonts w:ascii="Times New Roman" w:hAnsi="Times New Roman"/>
                <w:color w:val="404040"/>
                <w:sz w:val="24"/>
                <w:szCs w:val="24"/>
              </w:rPr>
              <w:t xml:space="preserve"> день</w:t>
            </w:r>
          </w:p>
          <w:p w14:paraId="2AF58875" w14:textId="64E0D7DB" w:rsidR="00170F73" w:rsidRPr="00C446AD" w:rsidRDefault="00170F73" w:rsidP="00E3762B">
            <w:pPr>
              <w:spacing w:after="0" w:line="240" w:lineRule="auto"/>
              <w:jc w:val="both"/>
              <w:rPr>
                <w:rFonts w:ascii="Times New Roman" w:hAnsi="Times New Roman"/>
                <w:color w:val="404040"/>
                <w:sz w:val="24"/>
                <w:szCs w:val="24"/>
              </w:rPr>
            </w:pPr>
          </w:p>
        </w:tc>
      </w:tr>
      <w:tr w:rsidR="00563F6A" w:rsidRPr="00E15209" w14:paraId="27C5A094" w14:textId="77777777" w:rsidTr="00030C9A">
        <w:trPr>
          <w:gridAfter w:val="1"/>
          <w:wAfter w:w="165" w:type="dxa"/>
        </w:trPr>
        <w:tc>
          <w:tcPr>
            <w:tcW w:w="9571" w:type="dxa"/>
            <w:gridSpan w:val="4"/>
            <w:shd w:val="clear" w:color="auto" w:fill="auto"/>
          </w:tcPr>
          <w:p w14:paraId="00202A61" w14:textId="77777777" w:rsidR="00030C9A" w:rsidRDefault="00563F6A" w:rsidP="00E3762B">
            <w:pPr>
              <w:spacing w:after="0" w:line="240" w:lineRule="auto"/>
              <w:jc w:val="both"/>
              <w:rPr>
                <w:rFonts w:ascii="Times New Roman" w:hAnsi="Times New Roman"/>
                <w:i/>
                <w:sz w:val="24"/>
                <w:szCs w:val="24"/>
              </w:rPr>
            </w:pPr>
            <w:r w:rsidRPr="00C446AD">
              <w:rPr>
                <w:rFonts w:ascii="Times New Roman" w:hAnsi="Times New Roman"/>
                <w:i/>
                <w:sz w:val="24"/>
                <w:szCs w:val="24"/>
              </w:rPr>
              <w:t>Предыдущие места работы в организациях образования:</w:t>
            </w:r>
          </w:p>
          <w:p w14:paraId="6B4A9867" w14:textId="34E4E56C" w:rsidR="00563F6A" w:rsidRPr="00030C9A" w:rsidRDefault="004D1163" w:rsidP="00E3762B">
            <w:pPr>
              <w:spacing w:after="0" w:line="240" w:lineRule="auto"/>
              <w:jc w:val="both"/>
              <w:rPr>
                <w:rFonts w:ascii="Times New Roman" w:hAnsi="Times New Roman"/>
                <w:color w:val="404040"/>
                <w:sz w:val="24"/>
                <w:szCs w:val="24"/>
              </w:rPr>
            </w:pPr>
            <w:r>
              <w:rPr>
                <w:rFonts w:ascii="Times New Roman" w:hAnsi="Times New Roman"/>
                <w:i/>
                <w:sz w:val="24"/>
                <w:szCs w:val="24"/>
                <w:lang w:val="kk-KZ"/>
              </w:rPr>
              <w:t xml:space="preserve">                               </w:t>
            </w:r>
            <w:r w:rsidR="00170F73">
              <w:rPr>
                <w:rFonts w:ascii="Times New Roman" w:hAnsi="Times New Roman"/>
                <w:i/>
                <w:sz w:val="24"/>
                <w:szCs w:val="24"/>
              </w:rPr>
              <w:t>ЕНУ им Л.Н.Гумилева</w:t>
            </w:r>
            <w:r w:rsidR="00030C9A">
              <w:rPr>
                <w:rFonts w:ascii="Times New Roman" w:hAnsi="Times New Roman"/>
                <w:color w:val="404040"/>
                <w:sz w:val="24"/>
                <w:szCs w:val="24"/>
              </w:rPr>
              <w:t>.</w:t>
            </w:r>
          </w:p>
        </w:tc>
      </w:tr>
      <w:tr w:rsidR="00563F6A" w:rsidRPr="00E15209" w14:paraId="5C4BB089" w14:textId="77777777" w:rsidTr="00030C9A">
        <w:trPr>
          <w:gridAfter w:val="1"/>
          <w:wAfter w:w="165" w:type="dxa"/>
        </w:trPr>
        <w:tc>
          <w:tcPr>
            <w:tcW w:w="1689" w:type="dxa"/>
            <w:gridSpan w:val="2"/>
            <w:shd w:val="clear" w:color="auto" w:fill="auto"/>
          </w:tcPr>
          <w:p w14:paraId="63AE1CAA" w14:textId="5C6FDAC5" w:rsidR="00170F73" w:rsidRPr="00C446AD" w:rsidRDefault="00107641" w:rsidP="00107641">
            <w:pPr>
              <w:spacing w:after="0" w:line="240" w:lineRule="auto"/>
              <w:rPr>
                <w:rFonts w:ascii="Times New Roman" w:hAnsi="Times New Roman"/>
                <w:color w:val="404040"/>
                <w:sz w:val="24"/>
                <w:szCs w:val="24"/>
              </w:rPr>
            </w:pPr>
            <w:r>
              <w:rPr>
                <w:rFonts w:ascii="Times New Roman" w:hAnsi="Times New Roman"/>
                <w:color w:val="404040"/>
                <w:sz w:val="24"/>
                <w:szCs w:val="24"/>
              </w:rPr>
              <w:t>1.09.2008г.-08.2021г</w:t>
            </w:r>
            <w:r w:rsidRPr="00C446AD">
              <w:rPr>
                <w:rFonts w:ascii="Times New Roman" w:hAnsi="Times New Roman"/>
                <w:color w:val="404040"/>
                <w:sz w:val="24"/>
                <w:szCs w:val="24"/>
              </w:rPr>
              <w:t xml:space="preserve"> </w:t>
            </w:r>
          </w:p>
        </w:tc>
        <w:tc>
          <w:tcPr>
            <w:tcW w:w="7882" w:type="dxa"/>
            <w:gridSpan w:val="2"/>
            <w:shd w:val="clear" w:color="auto" w:fill="auto"/>
          </w:tcPr>
          <w:p w14:paraId="04934466" w14:textId="4AE75286" w:rsidR="00563F6A" w:rsidRDefault="00170F73" w:rsidP="00E3762B">
            <w:pPr>
              <w:spacing w:after="0" w:line="240" w:lineRule="auto"/>
              <w:jc w:val="both"/>
              <w:rPr>
                <w:rFonts w:ascii="Times New Roman" w:hAnsi="Times New Roman"/>
                <w:color w:val="404040"/>
                <w:sz w:val="24"/>
                <w:szCs w:val="24"/>
              </w:rPr>
            </w:pPr>
            <w:r>
              <w:rPr>
                <w:rFonts w:ascii="Times New Roman" w:hAnsi="Times New Roman"/>
                <w:color w:val="404040"/>
                <w:sz w:val="24"/>
                <w:szCs w:val="24"/>
              </w:rPr>
              <w:t xml:space="preserve">Старший преподаватель кафедры «Менеджмент» </w:t>
            </w:r>
          </w:p>
          <w:p w14:paraId="298E89DD" w14:textId="5C78617E" w:rsidR="0002650D" w:rsidRPr="00C446AD" w:rsidRDefault="0002650D" w:rsidP="00E3762B">
            <w:pPr>
              <w:spacing w:after="0" w:line="240" w:lineRule="auto"/>
              <w:jc w:val="both"/>
              <w:rPr>
                <w:rFonts w:ascii="Times New Roman" w:hAnsi="Times New Roman"/>
                <w:color w:val="404040"/>
                <w:sz w:val="24"/>
                <w:szCs w:val="24"/>
              </w:rPr>
            </w:pPr>
          </w:p>
        </w:tc>
      </w:tr>
      <w:tr w:rsidR="00563F6A" w:rsidRPr="00E15209" w14:paraId="06B44B2A" w14:textId="77777777" w:rsidTr="00030C9A">
        <w:trPr>
          <w:gridAfter w:val="1"/>
          <w:wAfter w:w="165" w:type="dxa"/>
        </w:trPr>
        <w:tc>
          <w:tcPr>
            <w:tcW w:w="1689" w:type="dxa"/>
            <w:gridSpan w:val="2"/>
            <w:shd w:val="clear" w:color="auto" w:fill="auto"/>
          </w:tcPr>
          <w:p w14:paraId="5EC05C06" w14:textId="5456CB64" w:rsidR="00563F6A" w:rsidRPr="00C446AD" w:rsidRDefault="00563F6A" w:rsidP="00E3762B">
            <w:pPr>
              <w:spacing w:after="0" w:line="240" w:lineRule="auto"/>
              <w:rPr>
                <w:rFonts w:ascii="Times New Roman" w:hAnsi="Times New Roman"/>
                <w:color w:val="404040"/>
                <w:sz w:val="24"/>
                <w:szCs w:val="24"/>
              </w:rPr>
            </w:pPr>
          </w:p>
        </w:tc>
        <w:tc>
          <w:tcPr>
            <w:tcW w:w="7882" w:type="dxa"/>
            <w:gridSpan w:val="2"/>
            <w:shd w:val="clear" w:color="auto" w:fill="auto"/>
          </w:tcPr>
          <w:p w14:paraId="14972D5F" w14:textId="40631488" w:rsidR="00563F6A" w:rsidRPr="00C446AD" w:rsidRDefault="00563F6A" w:rsidP="00E3762B">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Перечень преподаваемых дисциплин</w:t>
            </w:r>
            <w:r w:rsidR="00ED46FA">
              <w:rPr>
                <w:rFonts w:ascii="Times New Roman" w:hAnsi="Times New Roman"/>
                <w:color w:val="404040"/>
                <w:sz w:val="24"/>
                <w:szCs w:val="24"/>
              </w:rPr>
              <w:t>: Менеджмент, Инновационный менеджмент, Основы предпринимательской деятельности, Организационное поведение, Этика и деловое общение, Стратегический менеджмент, Государственное регулирование экономики</w:t>
            </w:r>
            <w:r w:rsidR="0002650D">
              <w:rPr>
                <w:rFonts w:ascii="Times New Roman" w:hAnsi="Times New Roman"/>
                <w:color w:val="404040"/>
                <w:sz w:val="24"/>
                <w:szCs w:val="24"/>
              </w:rPr>
              <w:t xml:space="preserve"> и др.</w:t>
            </w:r>
          </w:p>
        </w:tc>
      </w:tr>
      <w:tr w:rsidR="00563F6A" w:rsidRPr="00E15209" w14:paraId="34E4666C" w14:textId="77777777" w:rsidTr="00030C9A">
        <w:trPr>
          <w:gridAfter w:val="1"/>
          <w:wAfter w:w="165" w:type="dxa"/>
        </w:trPr>
        <w:tc>
          <w:tcPr>
            <w:tcW w:w="1689" w:type="dxa"/>
            <w:gridSpan w:val="2"/>
            <w:shd w:val="clear" w:color="auto" w:fill="auto"/>
          </w:tcPr>
          <w:p w14:paraId="4DB43FD5" w14:textId="17E0060D" w:rsidR="00563F6A" w:rsidRPr="00C446AD" w:rsidRDefault="00563F6A" w:rsidP="00E3762B">
            <w:pPr>
              <w:spacing w:after="0" w:line="240" w:lineRule="auto"/>
              <w:jc w:val="both"/>
              <w:rPr>
                <w:rFonts w:ascii="Times New Roman" w:hAnsi="Times New Roman"/>
                <w:color w:val="404040"/>
                <w:sz w:val="24"/>
                <w:szCs w:val="24"/>
              </w:rPr>
            </w:pPr>
          </w:p>
        </w:tc>
        <w:tc>
          <w:tcPr>
            <w:tcW w:w="7882" w:type="dxa"/>
            <w:gridSpan w:val="2"/>
            <w:shd w:val="clear" w:color="auto" w:fill="auto"/>
          </w:tcPr>
          <w:p w14:paraId="4D9ED642" w14:textId="238BE90E" w:rsidR="00030C9A" w:rsidRDefault="00563F6A" w:rsidP="00E3762B">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Занятость</w:t>
            </w:r>
            <w:r w:rsidR="0002650D">
              <w:rPr>
                <w:rFonts w:ascii="Times New Roman" w:hAnsi="Times New Roman"/>
                <w:color w:val="404040"/>
                <w:sz w:val="24"/>
                <w:szCs w:val="24"/>
              </w:rPr>
              <w:t>:</w:t>
            </w:r>
            <w:r w:rsidRPr="00C446AD">
              <w:rPr>
                <w:rFonts w:ascii="Times New Roman" w:hAnsi="Times New Roman"/>
                <w:color w:val="404040"/>
                <w:sz w:val="24"/>
                <w:szCs w:val="24"/>
              </w:rPr>
              <w:t xml:space="preserve"> полный рабочий день</w:t>
            </w:r>
          </w:p>
          <w:p w14:paraId="1701A35A" w14:textId="7142BD9C" w:rsidR="0002650D" w:rsidRPr="00C446AD" w:rsidRDefault="0002650D" w:rsidP="00E3762B">
            <w:pPr>
              <w:spacing w:after="0" w:line="240" w:lineRule="auto"/>
              <w:jc w:val="both"/>
              <w:rPr>
                <w:rFonts w:ascii="Times New Roman" w:hAnsi="Times New Roman"/>
                <w:color w:val="404040"/>
                <w:sz w:val="24"/>
                <w:szCs w:val="24"/>
              </w:rPr>
            </w:pPr>
          </w:p>
        </w:tc>
      </w:tr>
      <w:tr w:rsidR="00030C9A" w:rsidRPr="00030C9A" w14:paraId="3466CBF9" w14:textId="77777777" w:rsidTr="00030C9A">
        <w:trPr>
          <w:gridBefore w:val="1"/>
          <w:wBefore w:w="108" w:type="dxa"/>
        </w:trPr>
        <w:tc>
          <w:tcPr>
            <w:tcW w:w="9628" w:type="dxa"/>
            <w:gridSpan w:val="4"/>
            <w:shd w:val="clear" w:color="auto" w:fill="auto"/>
          </w:tcPr>
          <w:p w14:paraId="56C6A220" w14:textId="77777777" w:rsidR="00030C9A" w:rsidRDefault="00030C9A" w:rsidP="00CB3125">
            <w:pPr>
              <w:spacing w:after="0" w:line="240" w:lineRule="auto"/>
              <w:jc w:val="both"/>
              <w:rPr>
                <w:rFonts w:ascii="Times New Roman" w:hAnsi="Times New Roman"/>
                <w:i/>
                <w:sz w:val="24"/>
                <w:szCs w:val="24"/>
              </w:rPr>
            </w:pPr>
            <w:r w:rsidRPr="00C446AD">
              <w:rPr>
                <w:rFonts w:ascii="Times New Roman" w:hAnsi="Times New Roman"/>
                <w:i/>
                <w:sz w:val="24"/>
                <w:szCs w:val="24"/>
              </w:rPr>
              <w:t>Предыдущие места работы в организациях образования:</w:t>
            </w:r>
          </w:p>
          <w:p w14:paraId="0CC14CA6" w14:textId="32506E0F" w:rsidR="00030C9A" w:rsidRDefault="00030C9A" w:rsidP="00CB3125">
            <w:pPr>
              <w:spacing w:after="0" w:line="240" w:lineRule="auto"/>
              <w:jc w:val="both"/>
              <w:rPr>
                <w:rFonts w:ascii="Times New Roman" w:hAnsi="Times New Roman"/>
                <w:color w:val="404040"/>
                <w:sz w:val="24"/>
                <w:szCs w:val="24"/>
              </w:rPr>
            </w:pPr>
            <w:r>
              <w:rPr>
                <w:rFonts w:ascii="Times New Roman" w:hAnsi="Times New Roman"/>
                <w:i/>
                <w:sz w:val="24"/>
                <w:szCs w:val="24"/>
                <w:lang w:val="kk-KZ"/>
              </w:rPr>
              <w:t xml:space="preserve">ҚызГУ им Қорқыт-Ата </w:t>
            </w:r>
          </w:p>
          <w:p w14:paraId="1D467E45" w14:textId="7288FF91" w:rsidR="00AD2C3C" w:rsidRPr="00030C9A" w:rsidRDefault="00AD2C3C" w:rsidP="00CB3125">
            <w:pPr>
              <w:spacing w:after="0" w:line="240" w:lineRule="auto"/>
              <w:jc w:val="both"/>
              <w:rPr>
                <w:rFonts w:ascii="Times New Roman" w:hAnsi="Times New Roman"/>
                <w:i/>
                <w:sz w:val="24"/>
                <w:szCs w:val="24"/>
                <w:lang w:val="kk-KZ"/>
              </w:rPr>
            </w:pPr>
          </w:p>
        </w:tc>
      </w:tr>
      <w:tr w:rsidR="00030C9A" w:rsidRPr="00C446AD" w14:paraId="1B938C67" w14:textId="77777777" w:rsidTr="00030C9A">
        <w:trPr>
          <w:gridBefore w:val="1"/>
          <w:wBefore w:w="108" w:type="dxa"/>
        </w:trPr>
        <w:tc>
          <w:tcPr>
            <w:tcW w:w="1696" w:type="dxa"/>
            <w:gridSpan w:val="2"/>
            <w:shd w:val="clear" w:color="auto" w:fill="auto"/>
          </w:tcPr>
          <w:p w14:paraId="6A72ADAE" w14:textId="4F3DC3CC" w:rsidR="00030C9A" w:rsidRPr="00C446AD" w:rsidRDefault="005964B4" w:rsidP="00CB3125">
            <w:pPr>
              <w:spacing w:after="0" w:line="240" w:lineRule="auto"/>
              <w:rPr>
                <w:rFonts w:ascii="Times New Roman" w:hAnsi="Times New Roman"/>
                <w:color w:val="404040"/>
                <w:sz w:val="24"/>
                <w:szCs w:val="24"/>
              </w:rPr>
            </w:pPr>
            <w:r>
              <w:rPr>
                <w:rFonts w:ascii="Times New Roman" w:hAnsi="Times New Roman"/>
                <w:color w:val="404040"/>
                <w:sz w:val="24"/>
                <w:szCs w:val="24"/>
              </w:rPr>
              <w:t>1.09.</w:t>
            </w:r>
            <w:r>
              <w:rPr>
                <w:rFonts w:ascii="Times New Roman" w:hAnsi="Times New Roman"/>
                <w:color w:val="404040"/>
                <w:sz w:val="24"/>
                <w:szCs w:val="24"/>
                <w:lang w:val="kk-KZ"/>
              </w:rPr>
              <w:t>1998</w:t>
            </w:r>
            <w:r>
              <w:rPr>
                <w:rFonts w:ascii="Times New Roman" w:hAnsi="Times New Roman"/>
                <w:color w:val="404040"/>
                <w:sz w:val="24"/>
                <w:szCs w:val="24"/>
              </w:rPr>
              <w:t>г.-</w:t>
            </w:r>
            <w:r>
              <w:rPr>
                <w:rFonts w:ascii="Times New Roman" w:hAnsi="Times New Roman"/>
                <w:color w:val="404040"/>
                <w:sz w:val="24"/>
                <w:szCs w:val="24"/>
                <w:lang w:val="kk-KZ"/>
              </w:rPr>
              <w:t>1</w:t>
            </w:r>
            <w:r>
              <w:rPr>
                <w:rFonts w:ascii="Times New Roman" w:hAnsi="Times New Roman"/>
                <w:color w:val="404040"/>
                <w:sz w:val="24"/>
                <w:szCs w:val="24"/>
              </w:rPr>
              <w:t>.09.2008г.</w:t>
            </w:r>
          </w:p>
        </w:tc>
        <w:tc>
          <w:tcPr>
            <w:tcW w:w="7932" w:type="dxa"/>
            <w:gridSpan w:val="2"/>
            <w:shd w:val="clear" w:color="auto" w:fill="auto"/>
          </w:tcPr>
          <w:p w14:paraId="2ACD2866" w14:textId="4F6DEA0D" w:rsidR="00030C9A" w:rsidRPr="00C446AD" w:rsidRDefault="00030C9A" w:rsidP="00CB3125">
            <w:pPr>
              <w:spacing w:after="0" w:line="240" w:lineRule="auto"/>
              <w:jc w:val="both"/>
              <w:rPr>
                <w:rFonts w:ascii="Times New Roman" w:hAnsi="Times New Roman"/>
                <w:color w:val="404040"/>
                <w:sz w:val="24"/>
                <w:szCs w:val="24"/>
              </w:rPr>
            </w:pPr>
            <w:r>
              <w:rPr>
                <w:rFonts w:ascii="Times New Roman" w:hAnsi="Times New Roman"/>
                <w:color w:val="404040"/>
                <w:sz w:val="24"/>
                <w:szCs w:val="24"/>
              </w:rPr>
              <w:t xml:space="preserve">Старший преподаватель кафедры «Бизнес и маркетинг» </w:t>
            </w:r>
          </w:p>
        </w:tc>
      </w:tr>
      <w:tr w:rsidR="00030C9A" w:rsidRPr="00C446AD" w14:paraId="15FDF78D" w14:textId="77777777" w:rsidTr="00030C9A">
        <w:trPr>
          <w:gridBefore w:val="1"/>
          <w:wBefore w:w="108" w:type="dxa"/>
        </w:trPr>
        <w:tc>
          <w:tcPr>
            <w:tcW w:w="1696" w:type="dxa"/>
            <w:gridSpan w:val="2"/>
            <w:shd w:val="clear" w:color="auto" w:fill="auto"/>
          </w:tcPr>
          <w:p w14:paraId="067DF981" w14:textId="59A38A51" w:rsidR="00030C9A" w:rsidRPr="00C446AD" w:rsidRDefault="00030C9A" w:rsidP="00CB3125">
            <w:pPr>
              <w:spacing w:after="0" w:line="240" w:lineRule="auto"/>
              <w:rPr>
                <w:rFonts w:ascii="Times New Roman" w:hAnsi="Times New Roman"/>
                <w:color w:val="404040"/>
                <w:sz w:val="24"/>
                <w:szCs w:val="24"/>
              </w:rPr>
            </w:pPr>
          </w:p>
        </w:tc>
        <w:tc>
          <w:tcPr>
            <w:tcW w:w="7932" w:type="dxa"/>
            <w:gridSpan w:val="2"/>
            <w:shd w:val="clear" w:color="auto" w:fill="auto"/>
          </w:tcPr>
          <w:p w14:paraId="29D9722D" w14:textId="3B81F061" w:rsidR="00030C9A" w:rsidRPr="00C446AD" w:rsidRDefault="00030C9A" w:rsidP="00CB3125">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Перечень преподаваемых дисциплин</w:t>
            </w:r>
            <w:r>
              <w:rPr>
                <w:rFonts w:ascii="Times New Roman" w:hAnsi="Times New Roman"/>
                <w:color w:val="404040"/>
                <w:sz w:val="24"/>
                <w:szCs w:val="24"/>
              </w:rPr>
              <w:t>: Маркетинг, Менеджмент, Экономика сельского хозяйства и др</w:t>
            </w:r>
            <w:r w:rsidR="00F47CEA">
              <w:rPr>
                <w:rFonts w:ascii="Times New Roman" w:hAnsi="Times New Roman"/>
                <w:color w:val="404040"/>
                <w:sz w:val="24"/>
                <w:szCs w:val="24"/>
              </w:rPr>
              <w:t>.</w:t>
            </w:r>
          </w:p>
        </w:tc>
      </w:tr>
      <w:tr w:rsidR="00030C9A" w:rsidRPr="00C446AD" w14:paraId="50D888F2" w14:textId="77777777" w:rsidTr="00030C9A">
        <w:trPr>
          <w:gridBefore w:val="1"/>
          <w:wBefore w:w="108" w:type="dxa"/>
        </w:trPr>
        <w:tc>
          <w:tcPr>
            <w:tcW w:w="1696" w:type="dxa"/>
            <w:gridSpan w:val="2"/>
            <w:shd w:val="clear" w:color="auto" w:fill="auto"/>
          </w:tcPr>
          <w:p w14:paraId="4B0E8F79" w14:textId="7DDF0ACD" w:rsidR="00030C9A" w:rsidRPr="00C446AD" w:rsidRDefault="00030C9A" w:rsidP="00CB3125">
            <w:pPr>
              <w:spacing w:after="0" w:line="240" w:lineRule="auto"/>
              <w:jc w:val="both"/>
              <w:rPr>
                <w:rFonts w:ascii="Times New Roman" w:hAnsi="Times New Roman"/>
                <w:color w:val="404040"/>
                <w:sz w:val="24"/>
                <w:szCs w:val="24"/>
              </w:rPr>
            </w:pPr>
          </w:p>
        </w:tc>
        <w:tc>
          <w:tcPr>
            <w:tcW w:w="7932" w:type="dxa"/>
            <w:gridSpan w:val="2"/>
            <w:shd w:val="clear" w:color="auto" w:fill="auto"/>
          </w:tcPr>
          <w:p w14:paraId="47061ECD" w14:textId="4AD0DD08" w:rsidR="00030C9A" w:rsidRPr="00C446AD" w:rsidRDefault="00030C9A" w:rsidP="00CB3125">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Занятость</w:t>
            </w:r>
            <w:r>
              <w:rPr>
                <w:rFonts w:ascii="Times New Roman" w:hAnsi="Times New Roman"/>
                <w:color w:val="404040"/>
                <w:sz w:val="24"/>
                <w:szCs w:val="24"/>
              </w:rPr>
              <w:t>:</w:t>
            </w:r>
            <w:r w:rsidRPr="00C446AD">
              <w:rPr>
                <w:rFonts w:ascii="Times New Roman" w:hAnsi="Times New Roman"/>
                <w:color w:val="404040"/>
                <w:sz w:val="24"/>
                <w:szCs w:val="24"/>
              </w:rPr>
              <w:t xml:space="preserve"> полный рабочий день</w:t>
            </w:r>
          </w:p>
        </w:tc>
      </w:tr>
      <w:tr w:rsidR="00563F6A" w:rsidRPr="00E15209" w14:paraId="0468E785" w14:textId="77777777" w:rsidTr="00030C9A">
        <w:trPr>
          <w:gridAfter w:val="1"/>
          <w:wAfter w:w="165" w:type="dxa"/>
          <w:trHeight w:val="383"/>
        </w:trPr>
        <w:tc>
          <w:tcPr>
            <w:tcW w:w="9571" w:type="dxa"/>
            <w:gridSpan w:val="4"/>
            <w:shd w:val="clear" w:color="auto" w:fill="auto"/>
          </w:tcPr>
          <w:p w14:paraId="286379BF" w14:textId="77777777" w:rsidR="00F47CEA" w:rsidRPr="00F47CEA" w:rsidRDefault="00563F6A" w:rsidP="00E3762B">
            <w:pPr>
              <w:spacing w:after="0" w:line="240" w:lineRule="auto"/>
              <w:jc w:val="both"/>
              <w:rPr>
                <w:rFonts w:ascii="Times New Roman" w:hAnsi="Times New Roman"/>
                <w:i/>
                <w:sz w:val="24"/>
                <w:szCs w:val="24"/>
              </w:rPr>
            </w:pPr>
            <w:r w:rsidRPr="00F47CEA">
              <w:rPr>
                <w:rFonts w:ascii="Times New Roman" w:hAnsi="Times New Roman"/>
                <w:i/>
                <w:sz w:val="24"/>
                <w:szCs w:val="24"/>
              </w:rPr>
              <w:t>Неакадемический:</w:t>
            </w:r>
          </w:p>
          <w:p w14:paraId="393A15F3" w14:textId="008818F9" w:rsidR="00563F6A" w:rsidRPr="00C446AD" w:rsidRDefault="00563F6A" w:rsidP="00E3762B">
            <w:pPr>
              <w:spacing w:after="0" w:line="240" w:lineRule="auto"/>
              <w:jc w:val="both"/>
              <w:rPr>
                <w:rFonts w:ascii="Times New Roman" w:hAnsi="Times New Roman"/>
                <w:i/>
                <w:sz w:val="24"/>
                <w:szCs w:val="24"/>
                <w:u w:val="single"/>
              </w:rPr>
            </w:pPr>
          </w:p>
        </w:tc>
      </w:tr>
      <w:tr w:rsidR="00563F6A" w:rsidRPr="00E15209" w14:paraId="087D2BAE" w14:textId="77777777" w:rsidTr="00030C9A">
        <w:trPr>
          <w:gridAfter w:val="1"/>
          <w:wAfter w:w="165" w:type="dxa"/>
        </w:trPr>
        <w:tc>
          <w:tcPr>
            <w:tcW w:w="1689" w:type="dxa"/>
            <w:gridSpan w:val="2"/>
            <w:shd w:val="clear" w:color="auto" w:fill="auto"/>
          </w:tcPr>
          <w:p w14:paraId="05C1FFE8" w14:textId="77777777" w:rsidR="00A06B83" w:rsidRDefault="00A06B83" w:rsidP="00A06B83">
            <w:pPr>
              <w:spacing w:after="0" w:line="240" w:lineRule="auto"/>
              <w:rPr>
                <w:rFonts w:ascii="Times New Roman" w:hAnsi="Times New Roman"/>
                <w:color w:val="404040"/>
                <w:sz w:val="24"/>
                <w:szCs w:val="24"/>
                <w:lang w:val="kk-KZ"/>
              </w:rPr>
            </w:pPr>
            <w:r>
              <w:rPr>
                <w:rFonts w:ascii="Times New Roman" w:hAnsi="Times New Roman"/>
                <w:color w:val="404040"/>
                <w:sz w:val="24"/>
                <w:szCs w:val="24"/>
                <w:lang w:val="kk-KZ"/>
              </w:rPr>
              <w:t>1.09.94-98г</w:t>
            </w:r>
          </w:p>
          <w:p w14:paraId="1101BFE4" w14:textId="77777777" w:rsidR="00563F6A" w:rsidRDefault="00CB2FA5" w:rsidP="00E3762B">
            <w:pPr>
              <w:spacing w:after="0" w:line="240" w:lineRule="auto"/>
              <w:rPr>
                <w:rFonts w:ascii="Times New Roman" w:hAnsi="Times New Roman"/>
                <w:color w:val="404040"/>
                <w:sz w:val="24"/>
                <w:szCs w:val="24"/>
                <w:lang w:val="kk-KZ"/>
              </w:rPr>
            </w:pPr>
            <w:r>
              <w:rPr>
                <w:rFonts w:ascii="Times New Roman" w:hAnsi="Times New Roman"/>
                <w:color w:val="404040"/>
                <w:sz w:val="24"/>
                <w:szCs w:val="24"/>
                <w:lang w:val="kk-KZ"/>
              </w:rPr>
              <w:t>30.08.9</w:t>
            </w:r>
            <w:r w:rsidR="002F1F09">
              <w:rPr>
                <w:rFonts w:ascii="Times New Roman" w:hAnsi="Times New Roman"/>
                <w:color w:val="404040"/>
                <w:sz w:val="24"/>
                <w:szCs w:val="24"/>
                <w:lang w:val="kk-KZ"/>
              </w:rPr>
              <w:t>2</w:t>
            </w:r>
            <w:r>
              <w:rPr>
                <w:rFonts w:ascii="Times New Roman" w:hAnsi="Times New Roman"/>
                <w:color w:val="404040"/>
                <w:sz w:val="24"/>
                <w:szCs w:val="24"/>
                <w:lang w:val="kk-KZ"/>
              </w:rPr>
              <w:t>г</w:t>
            </w:r>
            <w:r w:rsidR="002F1F09">
              <w:rPr>
                <w:rFonts w:ascii="Times New Roman" w:hAnsi="Times New Roman"/>
                <w:color w:val="404040"/>
                <w:sz w:val="24"/>
                <w:szCs w:val="24"/>
                <w:lang w:val="kk-KZ"/>
              </w:rPr>
              <w:t>-94</w:t>
            </w:r>
            <w:r>
              <w:rPr>
                <w:rFonts w:ascii="Times New Roman" w:hAnsi="Times New Roman"/>
                <w:color w:val="404040"/>
                <w:sz w:val="24"/>
                <w:szCs w:val="24"/>
                <w:lang w:val="kk-KZ"/>
              </w:rPr>
              <w:t>г.</w:t>
            </w:r>
          </w:p>
          <w:p w14:paraId="47867D6F" w14:textId="184F3E29" w:rsidR="002F1F09" w:rsidRPr="00C446AD" w:rsidRDefault="002F1F09" w:rsidP="002F1F09">
            <w:pPr>
              <w:spacing w:after="0" w:line="240" w:lineRule="auto"/>
              <w:rPr>
                <w:rFonts w:ascii="Times New Roman" w:hAnsi="Times New Roman"/>
                <w:color w:val="404040"/>
                <w:sz w:val="24"/>
                <w:szCs w:val="24"/>
              </w:rPr>
            </w:pPr>
            <w:r>
              <w:rPr>
                <w:rFonts w:ascii="Times New Roman" w:hAnsi="Times New Roman"/>
                <w:color w:val="404040"/>
                <w:sz w:val="24"/>
                <w:szCs w:val="24"/>
                <w:lang w:val="kk-KZ"/>
              </w:rPr>
              <w:t>30.08.90-92.</w:t>
            </w:r>
          </w:p>
        </w:tc>
        <w:tc>
          <w:tcPr>
            <w:tcW w:w="7882" w:type="dxa"/>
            <w:gridSpan w:val="2"/>
            <w:shd w:val="clear" w:color="auto" w:fill="auto"/>
          </w:tcPr>
          <w:p w14:paraId="1D0DC017" w14:textId="77777777" w:rsidR="00A06B83" w:rsidRDefault="00A06B83" w:rsidP="00A06B83">
            <w:pPr>
              <w:widowControl w:val="0"/>
              <w:suppressAutoHyphens/>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СП Корда бухгалтер</w:t>
            </w:r>
          </w:p>
          <w:p w14:paraId="0FF290A8" w14:textId="6D77DE18" w:rsidR="00563F6A" w:rsidRDefault="00A06B83" w:rsidP="00E3762B">
            <w:pPr>
              <w:widowControl w:val="0"/>
              <w:suppressAutoHyphens/>
              <w:spacing w:after="0" w:line="240" w:lineRule="auto"/>
              <w:jc w:val="both"/>
              <w:rPr>
                <w:rFonts w:ascii="Times New Roman" w:hAnsi="Times New Roman"/>
                <w:color w:val="404040"/>
                <w:sz w:val="24"/>
                <w:szCs w:val="24"/>
              </w:rPr>
            </w:pPr>
            <w:r w:rsidRPr="00A06B83">
              <w:rPr>
                <w:rFonts w:ascii="Times New Roman" w:hAnsi="Times New Roman"/>
                <w:iCs/>
                <w:sz w:val="24"/>
                <w:szCs w:val="24"/>
                <w:lang w:val="kk-KZ"/>
              </w:rPr>
              <w:t xml:space="preserve">Кызылординское </w:t>
            </w:r>
            <w:r w:rsidRPr="00A06B83">
              <w:rPr>
                <w:rFonts w:ascii="Times New Roman" w:hAnsi="Times New Roman"/>
                <w:iCs/>
                <w:sz w:val="24"/>
                <w:szCs w:val="24"/>
              </w:rPr>
              <w:t>Облсельхозуправление</w:t>
            </w:r>
            <w:r w:rsidR="00F47CEA">
              <w:rPr>
                <w:rFonts w:ascii="Times New Roman" w:hAnsi="Times New Roman"/>
                <w:color w:val="404040"/>
                <w:sz w:val="24"/>
                <w:szCs w:val="24"/>
              </w:rPr>
              <w:t xml:space="preserve"> ст специалист финотдела</w:t>
            </w:r>
          </w:p>
          <w:p w14:paraId="1C387019" w14:textId="77777777" w:rsidR="002F1F09" w:rsidRDefault="002F1F09" w:rsidP="002F1F09">
            <w:pPr>
              <w:widowControl w:val="0"/>
              <w:suppressAutoHyphens/>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ПМК – 18 ПСМО экономист</w:t>
            </w:r>
          </w:p>
          <w:p w14:paraId="0D86D3EF" w14:textId="7A38D267" w:rsidR="00D7759A" w:rsidRPr="002F1F09" w:rsidRDefault="002F1F09" w:rsidP="00E3762B">
            <w:pPr>
              <w:widowControl w:val="0"/>
              <w:suppressAutoHyphens/>
              <w:spacing w:after="0" w:line="240" w:lineRule="auto"/>
              <w:jc w:val="both"/>
              <w:rPr>
                <w:rFonts w:ascii="Times New Roman" w:hAnsi="Times New Roman"/>
                <w:color w:val="404040"/>
                <w:sz w:val="24"/>
                <w:szCs w:val="24"/>
                <w:lang w:val="kk-KZ"/>
              </w:rPr>
            </w:pPr>
            <w:r w:rsidRPr="00C446AD">
              <w:rPr>
                <w:rFonts w:ascii="Times New Roman" w:hAnsi="Times New Roman"/>
                <w:color w:val="404040"/>
                <w:sz w:val="24"/>
                <w:szCs w:val="24"/>
              </w:rPr>
              <w:t>Занятость (полная работа)</w:t>
            </w:r>
          </w:p>
        </w:tc>
      </w:tr>
      <w:tr w:rsidR="00563F6A" w:rsidRPr="00E15209" w14:paraId="3BE174EA" w14:textId="77777777" w:rsidTr="00030C9A">
        <w:trPr>
          <w:gridAfter w:val="1"/>
          <w:wAfter w:w="165" w:type="dxa"/>
        </w:trPr>
        <w:tc>
          <w:tcPr>
            <w:tcW w:w="9571" w:type="dxa"/>
            <w:gridSpan w:val="4"/>
            <w:shd w:val="clear" w:color="auto" w:fill="auto"/>
          </w:tcPr>
          <w:p w14:paraId="1F5FDE57" w14:textId="77777777" w:rsidR="00563F6A" w:rsidRPr="00C446AD" w:rsidRDefault="00563F6A" w:rsidP="00E3762B">
            <w:pPr>
              <w:widowControl w:val="0"/>
              <w:suppressAutoHyphens/>
              <w:spacing w:before="60" w:after="0" w:line="240" w:lineRule="auto"/>
              <w:jc w:val="both"/>
              <w:rPr>
                <w:rFonts w:ascii="Times New Roman" w:hAnsi="Times New Roman"/>
                <w:b/>
                <w:sz w:val="24"/>
                <w:szCs w:val="24"/>
              </w:rPr>
            </w:pPr>
            <w:r w:rsidRPr="00C446AD">
              <w:rPr>
                <w:rFonts w:ascii="Times New Roman" w:hAnsi="Times New Roman"/>
                <w:b/>
                <w:sz w:val="24"/>
                <w:szCs w:val="24"/>
              </w:rPr>
              <w:t>П</w:t>
            </w:r>
            <w:r w:rsidRPr="00C446AD">
              <w:rPr>
                <w:rFonts w:ascii="Times New Roman" w:hAnsi="Times New Roman"/>
                <w:b/>
                <w:sz w:val="24"/>
                <w:szCs w:val="24"/>
                <w:lang w:val="kk-KZ"/>
              </w:rPr>
              <w:t>овышение квалификации</w:t>
            </w:r>
            <w:r w:rsidRPr="00C446AD">
              <w:rPr>
                <w:rFonts w:ascii="Times New Roman" w:hAnsi="Times New Roman"/>
                <w:b/>
                <w:sz w:val="24"/>
                <w:szCs w:val="24"/>
              </w:rPr>
              <w:t>:</w:t>
            </w:r>
          </w:p>
        </w:tc>
      </w:tr>
      <w:tr w:rsidR="00563F6A" w:rsidRPr="00E15209" w14:paraId="4E3E2345" w14:textId="77777777" w:rsidTr="00030C9A">
        <w:trPr>
          <w:gridAfter w:val="1"/>
          <w:wAfter w:w="165" w:type="dxa"/>
        </w:trPr>
        <w:tc>
          <w:tcPr>
            <w:tcW w:w="1689" w:type="dxa"/>
            <w:gridSpan w:val="2"/>
            <w:shd w:val="clear" w:color="auto" w:fill="auto"/>
          </w:tcPr>
          <w:p w14:paraId="534F0F85" w14:textId="2A902D64" w:rsidR="00563F6A" w:rsidRPr="00C446AD" w:rsidRDefault="00563F6A" w:rsidP="00E3762B">
            <w:pPr>
              <w:spacing w:after="0" w:line="240" w:lineRule="auto"/>
              <w:jc w:val="both"/>
              <w:rPr>
                <w:rFonts w:ascii="Times New Roman" w:hAnsi="Times New Roman"/>
                <w:color w:val="404040"/>
                <w:sz w:val="24"/>
                <w:szCs w:val="24"/>
              </w:rPr>
            </w:pPr>
          </w:p>
        </w:tc>
        <w:tc>
          <w:tcPr>
            <w:tcW w:w="7882" w:type="dxa"/>
            <w:gridSpan w:val="2"/>
            <w:shd w:val="clear" w:color="auto" w:fill="auto"/>
          </w:tcPr>
          <w:p w14:paraId="1A6D67B6" w14:textId="4E3EE112" w:rsidR="0083368B" w:rsidRPr="009F539B" w:rsidRDefault="00D1599B" w:rsidP="00D1599B">
            <w:pPr>
              <w:spacing w:after="0" w:line="240" w:lineRule="auto"/>
              <w:jc w:val="both"/>
              <w:rPr>
                <w:rFonts w:ascii="Times New Roman" w:hAnsi="Times New Roman"/>
                <w:sz w:val="20"/>
                <w:szCs w:val="28"/>
              </w:rPr>
            </w:pPr>
            <w:r>
              <w:rPr>
                <w:rFonts w:ascii="Times New Roman" w:hAnsi="Times New Roman"/>
                <w:sz w:val="20"/>
                <w:szCs w:val="28"/>
              </w:rPr>
              <w:t xml:space="preserve">Сертификат: </w:t>
            </w:r>
            <w:r w:rsidR="001940F8">
              <w:rPr>
                <w:rFonts w:ascii="Times New Roman" w:hAnsi="Times New Roman"/>
                <w:sz w:val="20"/>
                <w:szCs w:val="28"/>
              </w:rPr>
              <w:t>Пути повышения эффективности использованияинформационных технологий в индустрии туризма</w:t>
            </w:r>
            <w:r>
              <w:rPr>
                <w:rFonts w:ascii="Times New Roman" w:hAnsi="Times New Roman"/>
                <w:sz w:val="20"/>
                <w:szCs w:val="28"/>
              </w:rPr>
              <w:t xml:space="preserve">, </w:t>
            </w:r>
            <w:r w:rsidRPr="00F223A1">
              <w:rPr>
                <w:rFonts w:ascii="Times New Roman" w:hAnsi="Times New Roman"/>
                <w:sz w:val="20"/>
                <w:szCs w:val="20"/>
                <w:lang w:val="kk-KZ"/>
              </w:rPr>
              <w:t>Евразийское аккредитационное агентство</w:t>
            </w:r>
            <w:r>
              <w:rPr>
                <w:rFonts w:ascii="Times New Roman" w:hAnsi="Times New Roman"/>
                <w:sz w:val="20"/>
                <w:szCs w:val="20"/>
                <w:lang w:val="kk-KZ"/>
              </w:rPr>
              <w:t>,</w:t>
            </w:r>
            <w:r w:rsidRPr="007B26A3">
              <w:rPr>
                <w:rFonts w:ascii="Times New Roman" w:hAnsi="Times New Roman"/>
                <w:spacing w:val="-6"/>
                <w:sz w:val="20"/>
                <w:szCs w:val="20"/>
              </w:rPr>
              <w:t xml:space="preserve"> 72 часа</w:t>
            </w:r>
            <w:r>
              <w:rPr>
                <w:rFonts w:ascii="Times New Roman" w:hAnsi="Times New Roman"/>
                <w:spacing w:val="-6"/>
                <w:sz w:val="20"/>
                <w:szCs w:val="20"/>
              </w:rPr>
              <w:t>,</w:t>
            </w:r>
            <w:r w:rsidRPr="00404860">
              <w:rPr>
                <w:rFonts w:ascii="Times New Roman" w:hAnsi="Times New Roman"/>
                <w:spacing w:val="-6"/>
                <w:sz w:val="20"/>
                <w:szCs w:val="20"/>
              </w:rPr>
              <w:t xml:space="preserve"> </w:t>
            </w:r>
            <w:r w:rsidR="009A1BAA">
              <w:rPr>
                <w:rFonts w:ascii="Times New Roman" w:hAnsi="Times New Roman"/>
                <w:spacing w:val="-6"/>
                <w:sz w:val="20"/>
                <w:szCs w:val="20"/>
              </w:rPr>
              <w:t>Одесса</w:t>
            </w:r>
            <w:r>
              <w:rPr>
                <w:rFonts w:ascii="Times New Roman" w:hAnsi="Times New Roman"/>
                <w:spacing w:val="-6"/>
                <w:sz w:val="20"/>
                <w:szCs w:val="20"/>
              </w:rPr>
              <w:t xml:space="preserve"> </w:t>
            </w:r>
            <w:r w:rsidR="009A1BAA">
              <w:rPr>
                <w:rFonts w:ascii="Times New Roman" w:hAnsi="Times New Roman"/>
                <w:spacing w:val="-6"/>
                <w:sz w:val="20"/>
                <w:szCs w:val="20"/>
              </w:rPr>
              <w:t>11</w:t>
            </w:r>
            <w:r>
              <w:rPr>
                <w:rFonts w:ascii="Times New Roman" w:hAnsi="Times New Roman"/>
                <w:spacing w:val="-6"/>
                <w:sz w:val="20"/>
                <w:szCs w:val="20"/>
              </w:rPr>
              <w:t>.</w:t>
            </w:r>
            <w:r w:rsidR="009A1BAA">
              <w:rPr>
                <w:rFonts w:ascii="Times New Roman" w:hAnsi="Times New Roman"/>
                <w:spacing w:val="-6"/>
                <w:sz w:val="20"/>
                <w:szCs w:val="20"/>
              </w:rPr>
              <w:t>10</w:t>
            </w:r>
            <w:r>
              <w:rPr>
                <w:rFonts w:ascii="Times New Roman" w:hAnsi="Times New Roman"/>
                <w:spacing w:val="-6"/>
                <w:sz w:val="20"/>
                <w:szCs w:val="20"/>
              </w:rPr>
              <w:t>.2021-</w:t>
            </w:r>
            <w:r w:rsidR="009A1BAA">
              <w:rPr>
                <w:rFonts w:ascii="Times New Roman" w:hAnsi="Times New Roman"/>
                <w:spacing w:val="-6"/>
                <w:sz w:val="20"/>
                <w:szCs w:val="20"/>
              </w:rPr>
              <w:t>22</w:t>
            </w:r>
            <w:r>
              <w:rPr>
                <w:rFonts w:ascii="Times New Roman" w:hAnsi="Times New Roman"/>
                <w:spacing w:val="-6"/>
                <w:sz w:val="20"/>
                <w:szCs w:val="20"/>
              </w:rPr>
              <w:t>.</w:t>
            </w:r>
            <w:r w:rsidR="009A1BAA">
              <w:rPr>
                <w:rFonts w:ascii="Times New Roman" w:hAnsi="Times New Roman"/>
                <w:spacing w:val="-6"/>
                <w:sz w:val="20"/>
                <w:szCs w:val="20"/>
              </w:rPr>
              <w:t>10</w:t>
            </w:r>
            <w:r>
              <w:rPr>
                <w:rFonts w:ascii="Times New Roman" w:hAnsi="Times New Roman"/>
                <w:spacing w:val="-6"/>
                <w:sz w:val="20"/>
                <w:szCs w:val="20"/>
              </w:rPr>
              <w:t>.2021г.</w:t>
            </w:r>
          </w:p>
          <w:p w14:paraId="2A198DDD" w14:textId="7641F88B" w:rsidR="00563F6A" w:rsidRDefault="00D1599B" w:rsidP="00D1599B">
            <w:pPr>
              <w:spacing w:after="0" w:line="240" w:lineRule="auto"/>
              <w:rPr>
                <w:rFonts w:ascii="Times New Roman" w:hAnsi="Times New Roman"/>
                <w:spacing w:val="-6"/>
                <w:sz w:val="20"/>
                <w:szCs w:val="20"/>
              </w:rPr>
            </w:pPr>
            <w:r>
              <w:rPr>
                <w:rFonts w:ascii="Times New Roman" w:hAnsi="Times New Roman"/>
                <w:sz w:val="20"/>
                <w:szCs w:val="28"/>
              </w:rPr>
              <w:t xml:space="preserve">Сертификат: </w:t>
            </w:r>
            <w:r w:rsidRPr="000E0C4E">
              <w:rPr>
                <w:rFonts w:ascii="Times New Roman" w:hAnsi="Times New Roman"/>
                <w:sz w:val="20"/>
                <w:szCs w:val="28"/>
              </w:rPr>
              <w:t>Управлени</w:t>
            </w:r>
            <w:r>
              <w:rPr>
                <w:rFonts w:ascii="Times New Roman" w:hAnsi="Times New Roman"/>
                <w:sz w:val="20"/>
                <w:szCs w:val="28"/>
              </w:rPr>
              <w:t xml:space="preserve">е инвестиционной деятельностью и </w:t>
            </w:r>
            <w:r w:rsidRPr="000E0C4E">
              <w:rPr>
                <w:rFonts w:ascii="Times New Roman" w:hAnsi="Times New Roman"/>
                <w:sz w:val="20"/>
                <w:szCs w:val="28"/>
              </w:rPr>
              <w:t xml:space="preserve">разработка управленческих </w:t>
            </w:r>
            <w:r w:rsidRPr="000E0C4E">
              <w:rPr>
                <w:rFonts w:ascii="Times New Roman" w:hAnsi="Times New Roman"/>
                <w:sz w:val="20"/>
                <w:szCs w:val="28"/>
              </w:rPr>
              <w:lastRenderedPageBreak/>
              <w:t>решений</w:t>
            </w:r>
            <w:r>
              <w:rPr>
                <w:rFonts w:ascii="Times New Roman" w:hAnsi="Times New Roman"/>
                <w:sz w:val="20"/>
                <w:szCs w:val="28"/>
              </w:rPr>
              <w:t xml:space="preserve">, </w:t>
            </w:r>
            <w:r w:rsidR="001940F8">
              <w:rPr>
                <w:rFonts w:ascii="Times New Roman" w:hAnsi="Times New Roman"/>
                <w:sz w:val="20"/>
                <w:szCs w:val="28"/>
              </w:rPr>
              <w:t>Институт искусственного интелекта и робототехники</w:t>
            </w:r>
            <w:r>
              <w:rPr>
                <w:rFonts w:ascii="Times New Roman" w:hAnsi="Times New Roman"/>
                <w:sz w:val="20"/>
                <w:szCs w:val="20"/>
                <w:lang w:val="kk-KZ"/>
              </w:rPr>
              <w:t>,</w:t>
            </w:r>
            <w:r w:rsidRPr="007B26A3">
              <w:rPr>
                <w:rFonts w:ascii="Times New Roman" w:hAnsi="Times New Roman"/>
                <w:spacing w:val="-6"/>
                <w:sz w:val="20"/>
                <w:szCs w:val="20"/>
              </w:rPr>
              <w:t xml:space="preserve"> 72 часа</w:t>
            </w:r>
            <w:r>
              <w:rPr>
                <w:rFonts w:ascii="Times New Roman" w:hAnsi="Times New Roman"/>
                <w:spacing w:val="-6"/>
                <w:sz w:val="20"/>
                <w:szCs w:val="20"/>
              </w:rPr>
              <w:t>,</w:t>
            </w:r>
            <w:r w:rsidRPr="00404860">
              <w:rPr>
                <w:rFonts w:ascii="Times New Roman" w:hAnsi="Times New Roman"/>
                <w:spacing w:val="-6"/>
                <w:sz w:val="20"/>
                <w:szCs w:val="20"/>
              </w:rPr>
              <w:t xml:space="preserve"> Нур-Султан</w:t>
            </w:r>
            <w:r>
              <w:rPr>
                <w:rFonts w:ascii="Times New Roman" w:hAnsi="Times New Roman"/>
                <w:spacing w:val="-6"/>
                <w:sz w:val="20"/>
                <w:szCs w:val="20"/>
              </w:rPr>
              <w:t xml:space="preserve"> 28.06.2021-17.07.2021г.</w:t>
            </w:r>
          </w:p>
          <w:p w14:paraId="2607CF31" w14:textId="039F7ECE" w:rsidR="00D1599B" w:rsidRDefault="00D1599B" w:rsidP="00D1599B">
            <w:pPr>
              <w:spacing w:after="0" w:line="240" w:lineRule="auto"/>
              <w:rPr>
                <w:rFonts w:ascii="Times New Roman" w:hAnsi="Times New Roman"/>
                <w:spacing w:val="-6"/>
                <w:sz w:val="20"/>
                <w:szCs w:val="20"/>
              </w:rPr>
            </w:pPr>
            <w:r>
              <w:rPr>
                <w:rFonts w:ascii="Times New Roman" w:hAnsi="Times New Roman"/>
                <w:sz w:val="20"/>
                <w:szCs w:val="28"/>
              </w:rPr>
              <w:t xml:space="preserve">Сертификат: </w:t>
            </w:r>
            <w:r w:rsidRPr="00404860">
              <w:rPr>
                <w:rFonts w:ascii="Times New Roman" w:hAnsi="Times New Roman"/>
                <w:sz w:val="20"/>
                <w:szCs w:val="28"/>
                <w:lang w:val="kk-KZ"/>
              </w:rPr>
              <w:t xml:space="preserve">Статистика в сфере </w:t>
            </w:r>
            <w:r w:rsidR="009A1BAA">
              <w:rPr>
                <w:rFonts w:ascii="Times New Roman" w:hAnsi="Times New Roman"/>
                <w:sz w:val="20"/>
                <w:szCs w:val="28"/>
                <w:lang w:val="kk-KZ"/>
              </w:rPr>
              <w:t>услуг</w:t>
            </w:r>
            <w:r>
              <w:rPr>
                <w:rFonts w:ascii="Times New Roman" w:hAnsi="Times New Roman"/>
                <w:sz w:val="20"/>
                <w:szCs w:val="28"/>
              </w:rPr>
              <w:t xml:space="preserve">, </w:t>
            </w:r>
            <w:r w:rsidRPr="00F223A1">
              <w:rPr>
                <w:rFonts w:ascii="Times New Roman" w:hAnsi="Times New Roman"/>
                <w:sz w:val="20"/>
                <w:szCs w:val="20"/>
                <w:lang w:val="kk-KZ"/>
              </w:rPr>
              <w:t>Евразийское аккредитационное агентство</w:t>
            </w:r>
            <w:r>
              <w:rPr>
                <w:rFonts w:ascii="Times New Roman" w:hAnsi="Times New Roman"/>
                <w:sz w:val="20"/>
                <w:szCs w:val="20"/>
                <w:lang w:val="kk-KZ"/>
              </w:rPr>
              <w:t>,</w:t>
            </w:r>
            <w:r w:rsidRPr="007B26A3">
              <w:rPr>
                <w:rFonts w:ascii="Times New Roman" w:hAnsi="Times New Roman"/>
                <w:spacing w:val="-6"/>
                <w:sz w:val="20"/>
                <w:szCs w:val="20"/>
              </w:rPr>
              <w:t xml:space="preserve"> 72 часа</w:t>
            </w:r>
            <w:r>
              <w:rPr>
                <w:rFonts w:ascii="Times New Roman" w:hAnsi="Times New Roman"/>
                <w:spacing w:val="-6"/>
                <w:sz w:val="20"/>
                <w:szCs w:val="20"/>
              </w:rPr>
              <w:t>,</w:t>
            </w:r>
            <w:r w:rsidRPr="00404860">
              <w:rPr>
                <w:rFonts w:ascii="Times New Roman" w:hAnsi="Times New Roman"/>
                <w:spacing w:val="-6"/>
                <w:sz w:val="20"/>
                <w:szCs w:val="20"/>
              </w:rPr>
              <w:t xml:space="preserve"> Нур-Султан</w:t>
            </w:r>
            <w:r>
              <w:rPr>
                <w:rFonts w:ascii="Times New Roman" w:hAnsi="Times New Roman"/>
                <w:spacing w:val="-6"/>
                <w:sz w:val="20"/>
                <w:szCs w:val="20"/>
              </w:rPr>
              <w:t xml:space="preserve"> 26.07.2021-26.08.2021г.</w:t>
            </w:r>
          </w:p>
          <w:p w14:paraId="3AB20F6A" w14:textId="77777777" w:rsidR="009A1BAA" w:rsidRDefault="009A1BAA" w:rsidP="009A1BAA">
            <w:pPr>
              <w:spacing w:after="0" w:line="240" w:lineRule="auto"/>
              <w:rPr>
                <w:rFonts w:ascii="Times New Roman" w:hAnsi="Times New Roman"/>
                <w:spacing w:val="-6"/>
                <w:sz w:val="20"/>
                <w:szCs w:val="20"/>
              </w:rPr>
            </w:pPr>
            <w:r>
              <w:rPr>
                <w:rFonts w:ascii="Times New Roman" w:hAnsi="Times New Roman"/>
                <w:sz w:val="20"/>
                <w:szCs w:val="28"/>
              </w:rPr>
              <w:t xml:space="preserve">Сертификат: </w:t>
            </w:r>
            <w:r w:rsidRPr="00404860">
              <w:rPr>
                <w:rFonts w:ascii="Times New Roman" w:hAnsi="Times New Roman"/>
                <w:sz w:val="20"/>
                <w:szCs w:val="28"/>
                <w:lang w:val="kk-KZ"/>
              </w:rPr>
              <w:t>Основы предпринимательской деятельности в туризме</w:t>
            </w:r>
            <w:r>
              <w:rPr>
                <w:rFonts w:ascii="Times New Roman" w:hAnsi="Times New Roman"/>
                <w:sz w:val="20"/>
                <w:szCs w:val="28"/>
              </w:rPr>
              <w:t xml:space="preserve">, </w:t>
            </w:r>
            <w:r w:rsidRPr="00F223A1">
              <w:rPr>
                <w:rFonts w:ascii="Times New Roman" w:hAnsi="Times New Roman"/>
                <w:sz w:val="20"/>
                <w:szCs w:val="20"/>
                <w:lang w:val="kk-KZ"/>
              </w:rPr>
              <w:t>Евразийское аккредитационное агентство</w:t>
            </w:r>
            <w:r>
              <w:rPr>
                <w:rFonts w:ascii="Times New Roman" w:hAnsi="Times New Roman"/>
                <w:sz w:val="20"/>
                <w:szCs w:val="20"/>
                <w:lang w:val="kk-KZ"/>
              </w:rPr>
              <w:t>,</w:t>
            </w:r>
            <w:r w:rsidRPr="007B26A3">
              <w:rPr>
                <w:rFonts w:ascii="Times New Roman" w:hAnsi="Times New Roman"/>
                <w:spacing w:val="-6"/>
                <w:sz w:val="20"/>
                <w:szCs w:val="20"/>
              </w:rPr>
              <w:t xml:space="preserve"> 72 часа</w:t>
            </w:r>
            <w:r>
              <w:rPr>
                <w:rFonts w:ascii="Times New Roman" w:hAnsi="Times New Roman"/>
                <w:spacing w:val="-6"/>
                <w:sz w:val="20"/>
                <w:szCs w:val="20"/>
              </w:rPr>
              <w:t>,</w:t>
            </w:r>
            <w:r w:rsidRPr="00404860">
              <w:rPr>
                <w:rFonts w:ascii="Times New Roman" w:hAnsi="Times New Roman"/>
                <w:spacing w:val="-6"/>
                <w:sz w:val="20"/>
                <w:szCs w:val="20"/>
              </w:rPr>
              <w:t xml:space="preserve"> Нур-Султан</w:t>
            </w:r>
            <w:r>
              <w:rPr>
                <w:rFonts w:ascii="Times New Roman" w:hAnsi="Times New Roman"/>
                <w:spacing w:val="-6"/>
                <w:sz w:val="20"/>
                <w:szCs w:val="20"/>
              </w:rPr>
              <w:t xml:space="preserve"> 28.06.2021-30.07.2021.</w:t>
            </w:r>
          </w:p>
          <w:p w14:paraId="1B134B58" w14:textId="7F1237A3" w:rsidR="00D1599B" w:rsidRPr="00D1599B" w:rsidRDefault="00D1599B" w:rsidP="009A1BAA">
            <w:pPr>
              <w:spacing w:after="0" w:line="240" w:lineRule="auto"/>
              <w:rPr>
                <w:rFonts w:ascii="Times New Roman" w:hAnsi="Times New Roman"/>
                <w:spacing w:val="-6"/>
                <w:sz w:val="20"/>
                <w:szCs w:val="20"/>
              </w:rPr>
            </w:pPr>
          </w:p>
        </w:tc>
      </w:tr>
      <w:tr w:rsidR="00563F6A" w:rsidRPr="00E15209" w14:paraId="7B4D376B" w14:textId="77777777" w:rsidTr="00030C9A">
        <w:trPr>
          <w:gridAfter w:val="1"/>
          <w:wAfter w:w="165" w:type="dxa"/>
        </w:trPr>
        <w:tc>
          <w:tcPr>
            <w:tcW w:w="9571" w:type="dxa"/>
            <w:gridSpan w:val="4"/>
            <w:shd w:val="clear" w:color="auto" w:fill="auto"/>
          </w:tcPr>
          <w:p w14:paraId="42C42F09" w14:textId="77777777" w:rsidR="00563F6A" w:rsidRPr="00C446AD" w:rsidRDefault="00563F6A" w:rsidP="00E3762B">
            <w:pPr>
              <w:spacing w:before="60" w:after="0" w:line="240" w:lineRule="auto"/>
              <w:jc w:val="both"/>
              <w:rPr>
                <w:rFonts w:ascii="Times New Roman" w:hAnsi="Times New Roman"/>
                <w:sz w:val="24"/>
                <w:szCs w:val="24"/>
              </w:rPr>
            </w:pPr>
            <w:r w:rsidRPr="00C446AD">
              <w:rPr>
                <w:rFonts w:ascii="Times New Roman" w:hAnsi="Times New Roman"/>
                <w:b/>
                <w:sz w:val="24"/>
                <w:szCs w:val="24"/>
              </w:rPr>
              <w:lastRenderedPageBreak/>
              <w:t>П</w:t>
            </w:r>
            <w:r w:rsidRPr="00C446AD">
              <w:rPr>
                <w:rFonts w:ascii="Times New Roman" w:hAnsi="Times New Roman"/>
                <w:b/>
                <w:sz w:val="24"/>
                <w:szCs w:val="24"/>
                <w:lang w:val="kk-KZ"/>
              </w:rPr>
              <w:t>убликации и презентации</w:t>
            </w:r>
            <w:r w:rsidRPr="00C446AD">
              <w:rPr>
                <w:rFonts w:ascii="Times New Roman" w:hAnsi="Times New Roman"/>
                <w:b/>
                <w:sz w:val="24"/>
                <w:szCs w:val="24"/>
              </w:rPr>
              <w:t xml:space="preserve">: </w:t>
            </w:r>
          </w:p>
        </w:tc>
      </w:tr>
      <w:tr w:rsidR="00563F6A" w:rsidRPr="00B66F3C" w14:paraId="3021D226" w14:textId="77777777" w:rsidTr="00030C9A">
        <w:trPr>
          <w:gridAfter w:val="1"/>
          <w:wAfter w:w="165" w:type="dxa"/>
        </w:trPr>
        <w:tc>
          <w:tcPr>
            <w:tcW w:w="1689" w:type="dxa"/>
            <w:gridSpan w:val="2"/>
            <w:shd w:val="clear" w:color="auto" w:fill="auto"/>
          </w:tcPr>
          <w:p w14:paraId="5C540B31" w14:textId="293341FE" w:rsidR="00563F6A" w:rsidRPr="00C446AD" w:rsidRDefault="00563F6A" w:rsidP="00E3762B">
            <w:pPr>
              <w:spacing w:after="0" w:line="240" w:lineRule="auto"/>
              <w:jc w:val="both"/>
              <w:rPr>
                <w:rFonts w:ascii="Times New Roman" w:hAnsi="Times New Roman"/>
                <w:color w:val="404040"/>
                <w:sz w:val="24"/>
                <w:szCs w:val="24"/>
              </w:rPr>
            </w:pPr>
          </w:p>
        </w:tc>
        <w:tc>
          <w:tcPr>
            <w:tcW w:w="7882" w:type="dxa"/>
            <w:gridSpan w:val="2"/>
            <w:shd w:val="clear" w:color="auto" w:fill="auto"/>
          </w:tcPr>
          <w:p w14:paraId="1CAB3C64" w14:textId="6352B83C" w:rsidR="00B66F3C" w:rsidRPr="00B66F3C" w:rsidRDefault="00B66F3C" w:rsidP="00B66F3C">
            <w:pPr>
              <w:spacing w:after="0" w:line="240" w:lineRule="auto"/>
              <w:jc w:val="both"/>
              <w:rPr>
                <w:rFonts w:ascii="Times New Roman" w:hAnsi="Times New Roman"/>
                <w:sz w:val="24"/>
                <w:szCs w:val="24"/>
                <w:lang w:val="kk-KZ"/>
              </w:rPr>
            </w:pPr>
            <w:r w:rsidRPr="00B66F3C">
              <w:rPr>
                <w:rFonts w:ascii="Times New Roman" w:hAnsi="Times New Roman"/>
                <w:sz w:val="24"/>
                <w:szCs w:val="24"/>
                <w:lang w:val="en-US"/>
              </w:rPr>
              <w:t>1.</w:t>
            </w:r>
            <w:r w:rsidRPr="00B66F3C">
              <w:rPr>
                <w:rFonts w:ascii="Times New Roman" w:hAnsi="Times New Roman"/>
                <w:sz w:val="24"/>
                <w:szCs w:val="24"/>
                <w:lang w:val="kk-KZ"/>
              </w:rPr>
              <w:t xml:space="preserve">Tourism industry of the republic of kazakhstan: current status and development trends. International Scientific Journal Theoretical &amp; Applied Science. </w:t>
            </w:r>
            <w:r w:rsidRPr="00B66F3C">
              <w:rPr>
                <w:rFonts w:ascii="Times New Roman" w:hAnsi="Times New Roman"/>
                <w:sz w:val="24"/>
                <w:szCs w:val="24"/>
                <w:lang w:val="en-US"/>
              </w:rPr>
              <w:t>p</w:t>
            </w:r>
            <w:r w:rsidRPr="00B66F3C">
              <w:rPr>
                <w:rFonts w:ascii="Times New Roman" w:hAnsi="Times New Roman"/>
                <w:sz w:val="24"/>
                <w:szCs w:val="24"/>
                <w:lang w:val="kk-KZ"/>
              </w:rPr>
              <w:t xml:space="preserve">-ISSN:2308-4944(print). </w:t>
            </w:r>
            <w:r w:rsidRPr="00B66F3C">
              <w:rPr>
                <w:rFonts w:ascii="Times New Roman" w:hAnsi="Times New Roman"/>
                <w:sz w:val="24"/>
                <w:szCs w:val="24"/>
                <w:lang w:val="en-US"/>
              </w:rPr>
              <w:t>e</w:t>
            </w:r>
            <w:r w:rsidRPr="00B66F3C">
              <w:rPr>
                <w:rFonts w:ascii="Times New Roman" w:hAnsi="Times New Roman"/>
                <w:sz w:val="24"/>
                <w:szCs w:val="24"/>
                <w:lang w:val="kk-KZ"/>
              </w:rPr>
              <w:t>-ISSN:2409-0085(online).</w:t>
            </w:r>
            <w:r w:rsidRPr="00B66F3C">
              <w:rPr>
                <w:rFonts w:ascii="Times New Roman" w:hAnsi="Times New Roman"/>
                <w:sz w:val="24"/>
                <w:szCs w:val="24"/>
                <w:lang w:val="en-US"/>
              </w:rPr>
              <w:t xml:space="preserve"> Year:</w:t>
            </w:r>
            <w:r w:rsidRPr="00B66F3C">
              <w:rPr>
                <w:rFonts w:ascii="Times New Roman" w:hAnsi="Times New Roman"/>
                <w:sz w:val="24"/>
                <w:szCs w:val="24"/>
                <w:lang w:val="kk-KZ"/>
              </w:rPr>
              <w:t>2015. Issue:07. Volume:27 Section 34.</w:t>
            </w:r>
            <w:r w:rsidRPr="00B66F3C">
              <w:rPr>
                <w:rFonts w:ascii="Times New Roman" w:hAnsi="Times New Roman"/>
                <w:sz w:val="24"/>
                <w:szCs w:val="24"/>
                <w:lang w:val="en-US"/>
              </w:rPr>
              <w:t>Tourism</w:t>
            </w:r>
            <w:r w:rsidRPr="00B66F3C">
              <w:rPr>
                <w:rFonts w:ascii="Times New Roman" w:hAnsi="Times New Roman"/>
                <w:sz w:val="24"/>
                <w:szCs w:val="24"/>
                <w:lang w:val="kk-KZ"/>
              </w:rPr>
              <w:t xml:space="preserve"> </w:t>
            </w:r>
            <w:r w:rsidRPr="00B66F3C">
              <w:rPr>
                <w:rFonts w:ascii="Times New Roman" w:hAnsi="Times New Roman"/>
                <w:sz w:val="24"/>
                <w:szCs w:val="24"/>
                <w:lang w:val="en-US"/>
              </w:rPr>
              <w:t>(</w:t>
            </w:r>
            <w:r w:rsidRPr="00B66F3C">
              <w:rPr>
                <w:rFonts w:ascii="Times New Roman" w:hAnsi="Times New Roman"/>
                <w:sz w:val="24"/>
                <w:szCs w:val="24"/>
              </w:rPr>
              <w:t>ненулевой</w:t>
            </w:r>
            <w:r w:rsidRPr="00B66F3C">
              <w:rPr>
                <w:rFonts w:ascii="Times New Roman" w:hAnsi="Times New Roman"/>
                <w:sz w:val="24"/>
                <w:szCs w:val="24"/>
                <w:lang w:val="en-US"/>
              </w:rPr>
              <w:t xml:space="preserve"> </w:t>
            </w:r>
            <w:r w:rsidRPr="00B66F3C">
              <w:rPr>
                <w:rFonts w:ascii="Times New Roman" w:hAnsi="Times New Roman"/>
                <w:sz w:val="24"/>
                <w:szCs w:val="24"/>
              </w:rPr>
              <w:t>импакт</w:t>
            </w:r>
            <w:r w:rsidRPr="00B66F3C">
              <w:rPr>
                <w:rFonts w:ascii="Times New Roman" w:hAnsi="Times New Roman"/>
                <w:sz w:val="24"/>
                <w:szCs w:val="24"/>
                <w:lang w:val="en-US"/>
              </w:rPr>
              <w:t xml:space="preserve"> </w:t>
            </w:r>
            <w:r w:rsidRPr="00B66F3C">
              <w:rPr>
                <w:rFonts w:ascii="Times New Roman" w:hAnsi="Times New Roman"/>
                <w:sz w:val="24"/>
                <w:szCs w:val="24"/>
              </w:rPr>
              <w:t>фактор</w:t>
            </w:r>
            <w:r w:rsidRPr="00B66F3C">
              <w:rPr>
                <w:rFonts w:ascii="Times New Roman" w:hAnsi="Times New Roman"/>
                <w:sz w:val="24"/>
                <w:szCs w:val="24"/>
                <w:lang w:val="en-US"/>
              </w:rPr>
              <w:t xml:space="preserve"> – 1,042), 12-19(0,5 </w:t>
            </w:r>
            <w:r w:rsidRPr="00B66F3C">
              <w:rPr>
                <w:rFonts w:ascii="Times New Roman" w:hAnsi="Times New Roman"/>
                <w:sz w:val="24"/>
                <w:szCs w:val="24"/>
              </w:rPr>
              <w:t>п</w:t>
            </w:r>
            <w:r w:rsidRPr="00B66F3C">
              <w:rPr>
                <w:rFonts w:ascii="Times New Roman" w:hAnsi="Times New Roman"/>
                <w:sz w:val="24"/>
                <w:szCs w:val="24"/>
                <w:lang w:val="en-US"/>
              </w:rPr>
              <w:t>.</w:t>
            </w:r>
            <w:r w:rsidRPr="00B66F3C">
              <w:rPr>
                <w:rFonts w:ascii="Times New Roman" w:hAnsi="Times New Roman"/>
                <w:sz w:val="24"/>
                <w:szCs w:val="24"/>
              </w:rPr>
              <w:t>л</w:t>
            </w:r>
            <w:r w:rsidRPr="00B66F3C">
              <w:rPr>
                <w:rFonts w:ascii="Times New Roman" w:hAnsi="Times New Roman"/>
                <w:sz w:val="24"/>
                <w:szCs w:val="24"/>
                <w:lang w:val="en-US"/>
              </w:rPr>
              <w:t>)</w:t>
            </w:r>
            <w:r w:rsidRPr="00B66F3C">
              <w:rPr>
                <w:rFonts w:ascii="Times New Roman" w:hAnsi="Times New Roman"/>
                <w:bCs/>
                <w:noProof/>
                <w:sz w:val="24"/>
                <w:szCs w:val="24"/>
                <w:lang w:val="en-US"/>
              </w:rPr>
              <w:t xml:space="preserve"> (Thomson Reuters).</w:t>
            </w:r>
          </w:p>
          <w:p w14:paraId="703889F6" w14:textId="77777777" w:rsidR="00B66F3C" w:rsidRPr="00B66F3C" w:rsidRDefault="00B66F3C" w:rsidP="00B66F3C">
            <w:pPr>
              <w:spacing w:after="0" w:line="240" w:lineRule="auto"/>
              <w:jc w:val="both"/>
              <w:rPr>
                <w:rFonts w:ascii="Times New Roman" w:hAnsi="Times New Roman"/>
                <w:sz w:val="24"/>
                <w:szCs w:val="24"/>
                <w:lang w:val="en-US"/>
              </w:rPr>
            </w:pPr>
            <w:r w:rsidRPr="00B66F3C">
              <w:rPr>
                <w:rFonts w:ascii="Times New Roman" w:hAnsi="Times New Roman"/>
                <w:sz w:val="24"/>
                <w:szCs w:val="24"/>
                <w:lang w:val="en-US"/>
              </w:rPr>
              <w:t>2.</w:t>
            </w:r>
            <w:r w:rsidRPr="00B66F3C">
              <w:rPr>
                <w:rFonts w:ascii="Times New Roman" w:hAnsi="Times New Roman"/>
                <w:color w:val="000000"/>
                <w:sz w:val="24"/>
                <w:szCs w:val="24"/>
                <w:lang w:val="en-US"/>
              </w:rPr>
              <w:t>Topical issues surrounding supply chain management in developing Food Industry: Kazakhstan Case Study</w:t>
            </w:r>
            <w:r w:rsidRPr="00B66F3C">
              <w:rPr>
                <w:rFonts w:ascii="Times New Roman" w:hAnsi="Times New Roman"/>
                <w:sz w:val="24"/>
                <w:szCs w:val="24"/>
                <w:lang w:val="en-US"/>
              </w:rPr>
              <w:t>.</w:t>
            </w:r>
          </w:p>
          <w:p w14:paraId="417407DB" w14:textId="55F6421A" w:rsidR="00563F6A" w:rsidRPr="00B66F3C" w:rsidRDefault="00B66F3C" w:rsidP="00B66F3C">
            <w:pPr>
              <w:spacing w:after="0" w:line="240" w:lineRule="auto"/>
              <w:jc w:val="both"/>
              <w:rPr>
                <w:rFonts w:ascii="Times New Roman" w:hAnsi="Times New Roman"/>
                <w:color w:val="000000"/>
                <w:sz w:val="24"/>
                <w:szCs w:val="24"/>
                <w:lang w:val="en-US"/>
              </w:rPr>
            </w:pPr>
            <w:r w:rsidRPr="00B66F3C">
              <w:rPr>
                <w:rFonts w:ascii="Times New Roman" w:hAnsi="Times New Roman"/>
                <w:color w:val="000000"/>
                <w:sz w:val="24"/>
                <w:szCs w:val="24"/>
                <w:lang w:val="en-US"/>
              </w:rPr>
              <w:t xml:space="preserve">International journal of Supply Chain Management (IJSCM), </w:t>
            </w:r>
            <w:r w:rsidRPr="00B66F3C">
              <w:rPr>
                <w:rFonts w:ascii="Times New Roman" w:hAnsi="Times New Roman"/>
                <w:color w:val="000000"/>
                <w:sz w:val="24"/>
                <w:szCs w:val="24"/>
              </w:rPr>
              <w:t>август</w:t>
            </w:r>
            <w:r w:rsidRPr="00B66F3C">
              <w:rPr>
                <w:rFonts w:ascii="Times New Roman" w:hAnsi="Times New Roman"/>
                <w:color w:val="000000"/>
                <w:sz w:val="24"/>
                <w:szCs w:val="24"/>
                <w:lang w:val="en-US"/>
              </w:rPr>
              <w:t xml:space="preserve"> 2019, vol.8, № 4, ISSN:2050-7399(Onlin), 2051-3771(Print)</w:t>
            </w:r>
          </w:p>
          <w:p w14:paraId="1B5E34D4" w14:textId="073021BA" w:rsidR="00B66F3C" w:rsidRDefault="00B66F3C" w:rsidP="00B66F3C">
            <w:pPr>
              <w:pStyle w:val="a3"/>
              <w:spacing w:after="0" w:line="240" w:lineRule="auto"/>
              <w:ind w:left="0"/>
              <w:jc w:val="both"/>
              <w:rPr>
                <w:bCs/>
                <w:noProof/>
                <w:sz w:val="24"/>
                <w:szCs w:val="24"/>
                <w:lang w:val="kk-KZ"/>
              </w:rPr>
            </w:pPr>
            <w:r>
              <w:rPr>
                <w:bCs/>
                <w:noProof/>
                <w:sz w:val="24"/>
                <w:szCs w:val="24"/>
                <w:lang w:val="kk-KZ"/>
              </w:rPr>
              <w:t>3.Қазақстандағы тамақ өнеркәсібінің қазіргі жағдайы және дмыту бағыттары№ Л№Н№ Гумилев  атындағы ЕҰУ хабаршысының экономика сериясы № 2 2020-Б.78-85</w:t>
            </w:r>
          </w:p>
          <w:p w14:paraId="1F3E3271" w14:textId="024FDACB" w:rsidR="00B66F3C" w:rsidRPr="00B66F3C" w:rsidRDefault="00B66F3C" w:rsidP="00B66F3C">
            <w:pPr>
              <w:pStyle w:val="a3"/>
              <w:spacing w:after="0" w:line="240" w:lineRule="auto"/>
              <w:ind w:left="0"/>
              <w:jc w:val="both"/>
              <w:rPr>
                <w:sz w:val="24"/>
                <w:szCs w:val="24"/>
                <w:lang w:val="kk-KZ"/>
              </w:rPr>
            </w:pPr>
            <w:r>
              <w:rPr>
                <w:sz w:val="24"/>
                <w:szCs w:val="24"/>
                <w:lang w:val="ru-RU"/>
              </w:rPr>
              <w:t>4.</w:t>
            </w:r>
            <w:r w:rsidRPr="00F129FC">
              <w:rPr>
                <w:sz w:val="24"/>
                <w:szCs w:val="24"/>
                <w:lang w:val="ru-RU"/>
              </w:rPr>
              <w:t xml:space="preserve">Проблемы развития региональной пищевой промышленности Сборник </w:t>
            </w:r>
            <w:r w:rsidRPr="00F129FC">
              <w:rPr>
                <w:sz w:val="24"/>
                <w:szCs w:val="24"/>
              </w:rPr>
              <w:t>II</w:t>
            </w:r>
            <w:r w:rsidRPr="00F129FC">
              <w:rPr>
                <w:sz w:val="24"/>
                <w:szCs w:val="24"/>
                <w:lang w:val="ru-RU"/>
              </w:rPr>
              <w:t xml:space="preserve"> научно-практической конференции с международным участием  «Инновационные технологии в развитии социально-экономических систем»  22 мая 2020г. </w:t>
            </w:r>
            <w:r w:rsidRPr="00F129FC">
              <w:rPr>
                <w:sz w:val="24"/>
                <w:szCs w:val="24"/>
                <w:lang w:val="kk-KZ"/>
              </w:rPr>
              <w:t>НГТУ, г.Севастополь РФ (0,3)</w:t>
            </w:r>
          </w:p>
        </w:tc>
      </w:tr>
      <w:tr w:rsidR="00563F6A" w:rsidRPr="00E15209" w14:paraId="1EB7D3AC" w14:textId="77777777" w:rsidTr="00030C9A">
        <w:trPr>
          <w:gridAfter w:val="1"/>
          <w:wAfter w:w="165" w:type="dxa"/>
        </w:trPr>
        <w:tc>
          <w:tcPr>
            <w:tcW w:w="9571" w:type="dxa"/>
            <w:gridSpan w:val="4"/>
            <w:shd w:val="clear" w:color="auto" w:fill="auto"/>
          </w:tcPr>
          <w:p w14:paraId="1C87BF05" w14:textId="77777777" w:rsidR="00563F6A" w:rsidRPr="00C446AD" w:rsidRDefault="00563F6A" w:rsidP="00E3762B">
            <w:pPr>
              <w:spacing w:before="60" w:after="0" w:line="240" w:lineRule="auto"/>
              <w:jc w:val="both"/>
              <w:rPr>
                <w:rFonts w:ascii="Times New Roman" w:hAnsi="Times New Roman"/>
                <w:b/>
                <w:sz w:val="24"/>
                <w:szCs w:val="24"/>
              </w:rPr>
            </w:pPr>
            <w:r w:rsidRPr="00C446AD">
              <w:rPr>
                <w:rFonts w:ascii="Times New Roman" w:hAnsi="Times New Roman"/>
                <w:b/>
                <w:sz w:val="24"/>
                <w:szCs w:val="24"/>
              </w:rPr>
              <w:t>Н</w:t>
            </w:r>
            <w:r w:rsidRPr="00C446AD">
              <w:rPr>
                <w:rFonts w:ascii="Times New Roman" w:hAnsi="Times New Roman"/>
                <w:b/>
                <w:sz w:val="24"/>
                <w:szCs w:val="24"/>
                <w:lang w:val="kk-KZ"/>
              </w:rPr>
              <w:t>овые научные разработки</w:t>
            </w:r>
            <w:r w:rsidRPr="00C446AD">
              <w:rPr>
                <w:rFonts w:ascii="Times New Roman" w:hAnsi="Times New Roman"/>
                <w:b/>
                <w:sz w:val="24"/>
                <w:szCs w:val="24"/>
              </w:rPr>
              <w:t xml:space="preserve">: </w:t>
            </w:r>
          </w:p>
        </w:tc>
      </w:tr>
      <w:tr w:rsidR="00563F6A" w:rsidRPr="00E15209" w14:paraId="3F910BF8" w14:textId="77777777" w:rsidTr="00030C9A">
        <w:trPr>
          <w:gridAfter w:val="1"/>
          <w:wAfter w:w="165" w:type="dxa"/>
        </w:trPr>
        <w:tc>
          <w:tcPr>
            <w:tcW w:w="1689" w:type="dxa"/>
            <w:gridSpan w:val="2"/>
            <w:shd w:val="clear" w:color="auto" w:fill="auto"/>
          </w:tcPr>
          <w:p w14:paraId="0D403173" w14:textId="43587902" w:rsidR="00563F6A" w:rsidRPr="00C446AD" w:rsidRDefault="00563F6A" w:rsidP="00E3762B">
            <w:pPr>
              <w:spacing w:after="0" w:line="240" w:lineRule="auto"/>
              <w:jc w:val="both"/>
              <w:rPr>
                <w:rFonts w:ascii="Times New Roman" w:hAnsi="Times New Roman"/>
                <w:color w:val="404040"/>
                <w:sz w:val="24"/>
                <w:szCs w:val="24"/>
              </w:rPr>
            </w:pPr>
          </w:p>
        </w:tc>
        <w:tc>
          <w:tcPr>
            <w:tcW w:w="7882" w:type="dxa"/>
            <w:gridSpan w:val="2"/>
            <w:shd w:val="clear" w:color="auto" w:fill="auto"/>
          </w:tcPr>
          <w:p w14:paraId="36209783" w14:textId="77777777" w:rsidR="00B66F3C" w:rsidRPr="00B66F3C" w:rsidRDefault="00B66F3C" w:rsidP="00B66F3C">
            <w:pPr>
              <w:autoSpaceDE w:val="0"/>
              <w:autoSpaceDN w:val="0"/>
              <w:adjustRightInd w:val="0"/>
              <w:spacing w:after="0" w:line="240" w:lineRule="auto"/>
              <w:jc w:val="both"/>
              <w:rPr>
                <w:rFonts w:ascii="Times New Roman" w:hAnsi="Times New Roman"/>
              </w:rPr>
            </w:pPr>
            <w:r w:rsidRPr="00B66F3C">
              <w:rPr>
                <w:rFonts w:ascii="Times New Roman" w:eastAsia="Consolas" w:hAnsi="Times New Roman"/>
              </w:rPr>
              <w:t>1.</w:t>
            </w:r>
            <w:r w:rsidRPr="00B66F3C">
              <w:rPr>
                <w:rFonts w:ascii="Times New Roman" w:eastAsia="Consolas" w:hAnsi="Times New Roman"/>
                <w:lang w:val="kk-KZ"/>
              </w:rPr>
              <w:t>Өндірісті ұйымдастыру және сала кәсіпорындарын басқару</w:t>
            </w:r>
            <w:r w:rsidRPr="00B66F3C">
              <w:rPr>
                <w:rFonts w:ascii="Times New Roman" w:eastAsia="Consolas" w:hAnsi="Times New Roman"/>
              </w:rPr>
              <w:t xml:space="preserve">: </w:t>
            </w:r>
            <w:r w:rsidRPr="00B66F3C">
              <w:rPr>
                <w:rFonts w:ascii="Times New Roman" w:eastAsia="Consolas" w:hAnsi="Times New Roman"/>
                <w:lang w:val="kk-KZ"/>
              </w:rPr>
              <w:t xml:space="preserve">Оқу құралы. </w:t>
            </w:r>
            <w:r w:rsidRPr="00B66F3C">
              <w:rPr>
                <w:rFonts w:ascii="Times New Roman" w:hAnsi="Times New Roman"/>
              </w:rPr>
              <w:t xml:space="preserve">– Астана: Мастер По ЖШС, 2017-100б., </w:t>
            </w:r>
          </w:p>
          <w:p w14:paraId="1B613D55" w14:textId="77777777" w:rsidR="00B66F3C" w:rsidRPr="00B66F3C" w:rsidRDefault="00B66F3C" w:rsidP="00B66F3C">
            <w:pPr>
              <w:autoSpaceDE w:val="0"/>
              <w:autoSpaceDN w:val="0"/>
              <w:adjustRightInd w:val="0"/>
              <w:spacing w:after="0" w:line="240" w:lineRule="auto"/>
              <w:jc w:val="both"/>
              <w:rPr>
                <w:rFonts w:ascii="Times New Roman" w:hAnsi="Times New Roman"/>
              </w:rPr>
            </w:pPr>
            <w:r w:rsidRPr="00B66F3C">
              <w:rPr>
                <w:rFonts w:ascii="Times New Roman" w:hAnsi="Times New Roman"/>
              </w:rPr>
              <w:t>2. Мінез-құлық менеджменті: оқу-әдістемелік құрал – Петропавл: М. Қозыбаев атындағы СҚМУ, 2018 -185 б.,</w:t>
            </w:r>
          </w:p>
          <w:p w14:paraId="72B5B296" w14:textId="7E66E7F8" w:rsidR="00563F6A" w:rsidRPr="00B66F3C" w:rsidRDefault="00B66F3C" w:rsidP="00B66F3C">
            <w:pPr>
              <w:autoSpaceDE w:val="0"/>
              <w:autoSpaceDN w:val="0"/>
              <w:adjustRightInd w:val="0"/>
              <w:spacing w:after="0" w:line="240" w:lineRule="auto"/>
              <w:jc w:val="both"/>
            </w:pPr>
            <w:r w:rsidRPr="00B66F3C">
              <w:rPr>
                <w:rFonts w:ascii="Times New Roman" w:hAnsi="Times New Roman"/>
              </w:rPr>
              <w:t>3.Организационное поведение. Учебное пособие – Астана: ЕНУ им. Л.Н. Гумилева, 2018. – 147с.</w:t>
            </w:r>
          </w:p>
        </w:tc>
      </w:tr>
      <w:tr w:rsidR="00563F6A" w:rsidRPr="00E15209" w14:paraId="1AEE2696" w14:textId="77777777" w:rsidTr="00030C9A">
        <w:trPr>
          <w:gridAfter w:val="1"/>
          <w:wAfter w:w="165" w:type="dxa"/>
        </w:trPr>
        <w:tc>
          <w:tcPr>
            <w:tcW w:w="9571" w:type="dxa"/>
            <w:gridSpan w:val="4"/>
            <w:shd w:val="clear" w:color="auto" w:fill="auto"/>
          </w:tcPr>
          <w:p w14:paraId="3A84FD17" w14:textId="77777777" w:rsidR="00563F6A" w:rsidRPr="00C446AD" w:rsidRDefault="00563F6A" w:rsidP="00E3762B">
            <w:pPr>
              <w:spacing w:before="60" w:after="0" w:line="240" w:lineRule="auto"/>
              <w:jc w:val="both"/>
              <w:rPr>
                <w:rFonts w:ascii="Times New Roman" w:hAnsi="Times New Roman"/>
                <w:sz w:val="24"/>
                <w:szCs w:val="24"/>
              </w:rPr>
            </w:pPr>
            <w:r w:rsidRPr="00C446AD">
              <w:rPr>
                <w:rFonts w:ascii="Times New Roman" w:hAnsi="Times New Roman"/>
                <w:b/>
                <w:sz w:val="24"/>
                <w:szCs w:val="24"/>
              </w:rPr>
              <w:t>Д</w:t>
            </w:r>
            <w:r w:rsidRPr="00C446AD">
              <w:rPr>
                <w:rFonts w:ascii="Times New Roman" w:hAnsi="Times New Roman"/>
                <w:b/>
                <w:sz w:val="24"/>
                <w:szCs w:val="24"/>
                <w:lang w:val="kk-KZ"/>
              </w:rPr>
              <w:t>ополнительная информация</w:t>
            </w:r>
            <w:r w:rsidRPr="00C446AD">
              <w:rPr>
                <w:rFonts w:ascii="Times New Roman" w:hAnsi="Times New Roman"/>
                <w:b/>
                <w:sz w:val="24"/>
                <w:szCs w:val="24"/>
              </w:rPr>
              <w:t>:</w:t>
            </w:r>
            <w:r w:rsidRPr="00C446AD">
              <w:rPr>
                <w:rFonts w:ascii="Times New Roman" w:hAnsi="Times New Roman"/>
                <w:sz w:val="24"/>
                <w:szCs w:val="24"/>
              </w:rPr>
              <w:t xml:space="preserve"> </w:t>
            </w:r>
          </w:p>
        </w:tc>
      </w:tr>
      <w:tr w:rsidR="00563F6A" w:rsidRPr="00E15209" w14:paraId="23783E0A" w14:textId="77777777" w:rsidTr="00030C9A">
        <w:trPr>
          <w:gridAfter w:val="1"/>
          <w:wAfter w:w="165" w:type="dxa"/>
        </w:trPr>
        <w:tc>
          <w:tcPr>
            <w:tcW w:w="1689" w:type="dxa"/>
            <w:gridSpan w:val="2"/>
            <w:shd w:val="clear" w:color="auto" w:fill="auto"/>
          </w:tcPr>
          <w:p w14:paraId="3D4B0A0E" w14:textId="7C0C88C9" w:rsidR="00563F6A" w:rsidRPr="00C446AD" w:rsidRDefault="00563F6A" w:rsidP="00E3762B">
            <w:pPr>
              <w:spacing w:after="0" w:line="240" w:lineRule="auto"/>
              <w:jc w:val="both"/>
              <w:rPr>
                <w:rFonts w:ascii="Times New Roman" w:hAnsi="Times New Roman"/>
                <w:color w:val="404040"/>
                <w:sz w:val="24"/>
                <w:szCs w:val="24"/>
              </w:rPr>
            </w:pPr>
          </w:p>
        </w:tc>
        <w:tc>
          <w:tcPr>
            <w:tcW w:w="7882" w:type="dxa"/>
            <w:gridSpan w:val="2"/>
            <w:shd w:val="clear" w:color="auto" w:fill="auto"/>
          </w:tcPr>
          <w:p w14:paraId="02CD9275" w14:textId="52CAD9D3" w:rsidR="00563F6A" w:rsidRPr="00C446AD" w:rsidRDefault="00563F6A" w:rsidP="00E3762B">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w:t>
            </w:r>
            <w:r w:rsidR="00426659">
              <w:rPr>
                <w:rFonts w:ascii="Times New Roman" w:hAnsi="Times New Roman"/>
                <w:noProof/>
                <w:lang w:val="kk-KZ"/>
              </w:rPr>
              <w:t>работы с ОП на портале ЕСУВО; Рейтинг НААР</w:t>
            </w:r>
            <w:r w:rsidR="00320DC5">
              <w:rPr>
                <w:rFonts w:ascii="Times New Roman" w:hAnsi="Times New Roman"/>
                <w:noProof/>
              </w:rPr>
              <w:t xml:space="preserve">, </w:t>
            </w:r>
            <w:r w:rsidR="00426659">
              <w:rPr>
                <w:rFonts w:ascii="Times New Roman" w:hAnsi="Times New Roman"/>
                <w:noProof/>
                <w:lang w:val="kk-KZ"/>
              </w:rPr>
              <w:t>АТАМЕКЕН</w:t>
            </w:r>
            <w:r w:rsidRPr="00C446AD">
              <w:rPr>
                <w:rFonts w:ascii="Times New Roman" w:hAnsi="Times New Roman"/>
                <w:color w:val="404040"/>
                <w:sz w:val="24"/>
                <w:szCs w:val="24"/>
              </w:rPr>
              <w:t>).</w:t>
            </w:r>
          </w:p>
        </w:tc>
      </w:tr>
    </w:tbl>
    <w:p w14:paraId="56F0CD91" w14:textId="77777777" w:rsidR="00563F6A" w:rsidRDefault="00563F6A" w:rsidP="00563F6A">
      <w:pPr>
        <w:spacing w:after="0" w:line="240" w:lineRule="auto"/>
        <w:jc w:val="both"/>
        <w:rPr>
          <w:rFonts w:ascii="Times New Roman" w:hAnsi="Times New Roman"/>
          <w:i/>
        </w:rPr>
      </w:pPr>
    </w:p>
    <w:p w14:paraId="2CC49CAC" w14:textId="10CCC83F" w:rsidR="009F539B" w:rsidRDefault="009F539B">
      <w:pPr>
        <w:rPr>
          <w:rFonts w:ascii="Times New Roman" w:hAnsi="Times New Roman"/>
          <w:i/>
        </w:rPr>
      </w:pPr>
    </w:p>
    <w:p w14:paraId="1B2AC911" w14:textId="53706325" w:rsidR="00A06B83" w:rsidRDefault="00A06B83">
      <w:pPr>
        <w:rPr>
          <w:rFonts w:ascii="Times New Roman" w:hAnsi="Times New Roman"/>
          <w:i/>
        </w:rPr>
      </w:pPr>
    </w:p>
    <w:p w14:paraId="199877B5" w14:textId="77777777" w:rsidR="00A06B83" w:rsidRDefault="00A06B83"/>
    <w:p w14:paraId="3CAB4041" w14:textId="7D8C473F" w:rsidR="00A06B83" w:rsidRDefault="00A06B83"/>
    <w:p w14:paraId="0996258A" w14:textId="602AD71A" w:rsidR="00A06B83" w:rsidRDefault="00A06B83"/>
    <w:p w14:paraId="668AF495" w14:textId="7BD5E6CB" w:rsidR="00A06B83" w:rsidRDefault="00A06B83"/>
    <w:p w14:paraId="580404D0" w14:textId="2D397E33" w:rsidR="00A06B83" w:rsidRDefault="00A06B83"/>
    <w:p w14:paraId="11AB2DD1" w14:textId="6FD06C38" w:rsidR="00A06B83" w:rsidRDefault="00A06B83"/>
    <w:p w14:paraId="29D480C7" w14:textId="585D2370" w:rsidR="009C6B21" w:rsidRDefault="009C6B21"/>
    <w:p w14:paraId="08257507" w14:textId="1E60C062" w:rsidR="009C6B21" w:rsidRDefault="009C6B21"/>
    <w:p w14:paraId="00C129AD" w14:textId="77777777" w:rsidR="00426659" w:rsidRDefault="00426659"/>
    <w:p w14:paraId="2565ED8F" w14:textId="77777777" w:rsidR="00E3762B" w:rsidRDefault="000C28D1" w:rsidP="000C28D1">
      <w:pPr>
        <w:spacing w:before="240" w:after="0" w:line="240" w:lineRule="auto"/>
        <w:ind w:firstLine="709"/>
        <w:jc w:val="center"/>
        <w:rPr>
          <w:rFonts w:ascii="Times New Roman" w:hAnsi="Times New Roman"/>
          <w:b/>
          <w:sz w:val="28"/>
        </w:rPr>
      </w:pPr>
      <w:r w:rsidRPr="000C28D1">
        <w:rPr>
          <w:rFonts w:ascii="Times New Roman" w:hAnsi="Times New Roman"/>
          <w:b/>
          <w:color w:val="1F497D"/>
          <w:sz w:val="28"/>
          <w:szCs w:val="28"/>
        </w:rPr>
        <w:lastRenderedPageBreak/>
        <w:t>Профессор</w:t>
      </w:r>
      <w:r w:rsidR="002555E7">
        <w:rPr>
          <w:rFonts w:ascii="Times New Roman" w:hAnsi="Times New Roman"/>
          <w:b/>
          <w:color w:val="1F497D"/>
          <w:sz w:val="28"/>
          <w:szCs w:val="28"/>
        </w:rPr>
        <w:t>лы</w:t>
      </w:r>
      <w:r w:rsidR="002555E7">
        <w:rPr>
          <w:rFonts w:ascii="Times New Roman" w:hAnsi="Times New Roman"/>
          <w:b/>
          <w:color w:val="1F497D"/>
          <w:sz w:val="28"/>
          <w:szCs w:val="28"/>
          <w:lang w:val="kk-KZ"/>
        </w:rPr>
        <w:t>қ</w:t>
      </w:r>
      <w:r w:rsidRPr="000C28D1">
        <w:rPr>
          <w:rFonts w:ascii="Times New Roman" w:hAnsi="Times New Roman"/>
          <w:b/>
          <w:color w:val="1F497D"/>
          <w:sz w:val="28"/>
          <w:szCs w:val="28"/>
        </w:rPr>
        <w:t>-оқытушылар құрамының түйіндемесі</w:t>
      </w:r>
    </w:p>
    <w:tbl>
      <w:tblPr>
        <w:tblW w:w="0" w:type="auto"/>
        <w:tblLook w:val="04A0" w:firstRow="1" w:lastRow="0" w:firstColumn="1" w:lastColumn="0" w:noHBand="0" w:noVBand="1"/>
      </w:tblPr>
      <w:tblGrid>
        <w:gridCol w:w="1689"/>
        <w:gridCol w:w="7882"/>
      </w:tblGrid>
      <w:tr w:rsidR="009C3FC8" w:rsidRPr="00E15209" w14:paraId="7B09AF7E" w14:textId="77777777" w:rsidTr="009C3FC8">
        <w:tc>
          <w:tcPr>
            <w:tcW w:w="9571" w:type="dxa"/>
            <w:gridSpan w:val="2"/>
            <w:shd w:val="clear" w:color="auto" w:fill="auto"/>
          </w:tcPr>
          <w:p w14:paraId="525752A0" w14:textId="453EFA25" w:rsidR="009C3FC8" w:rsidRPr="00533EE7" w:rsidRDefault="009C3FC8" w:rsidP="00CB3125">
            <w:pPr>
              <w:spacing w:before="60" w:after="0" w:line="240" w:lineRule="auto"/>
              <w:ind w:firstLine="28"/>
              <w:rPr>
                <w:rFonts w:ascii="Times New Roman" w:hAnsi="Times New Roman"/>
                <w:b/>
                <w:sz w:val="24"/>
                <w:szCs w:val="24"/>
                <w:lang w:val="kk-KZ"/>
              </w:rPr>
            </w:pPr>
            <w:r>
              <w:rPr>
                <w:rFonts w:ascii="Times New Roman" w:hAnsi="Times New Roman"/>
                <w:b/>
                <w:sz w:val="24"/>
                <w:szCs w:val="24"/>
                <w:lang w:val="kk-KZ"/>
              </w:rPr>
              <w:t>Аты-жөні</w:t>
            </w:r>
            <w:r w:rsidRPr="00C446AD">
              <w:rPr>
                <w:rFonts w:ascii="Times New Roman" w:hAnsi="Times New Roman"/>
                <w:b/>
                <w:sz w:val="24"/>
                <w:szCs w:val="24"/>
              </w:rPr>
              <w:t>:</w:t>
            </w:r>
            <w:r w:rsidR="00533EE7">
              <w:rPr>
                <w:rFonts w:ascii="Times New Roman" w:hAnsi="Times New Roman"/>
                <w:b/>
                <w:sz w:val="24"/>
                <w:szCs w:val="24"/>
              </w:rPr>
              <w:t xml:space="preserve">         </w:t>
            </w:r>
            <w:r w:rsidR="00533EE7">
              <w:rPr>
                <w:rFonts w:ascii="Times New Roman" w:hAnsi="Times New Roman"/>
                <w:b/>
                <w:sz w:val="24"/>
                <w:szCs w:val="24"/>
                <w:lang w:val="kk-KZ"/>
              </w:rPr>
              <w:t>Қарқынбаева Шолпан Ысқаққызы</w:t>
            </w:r>
          </w:p>
        </w:tc>
      </w:tr>
      <w:tr w:rsidR="009C3FC8" w:rsidRPr="00E15209" w14:paraId="04A6B93A" w14:textId="77777777" w:rsidTr="009C3FC8">
        <w:tc>
          <w:tcPr>
            <w:tcW w:w="9571" w:type="dxa"/>
            <w:gridSpan w:val="2"/>
            <w:shd w:val="clear" w:color="auto" w:fill="auto"/>
          </w:tcPr>
          <w:p w14:paraId="3D9E8024" w14:textId="77777777" w:rsidR="009C3FC8" w:rsidRPr="00C446AD" w:rsidRDefault="009C3FC8" w:rsidP="00CB3125">
            <w:pPr>
              <w:spacing w:before="60" w:after="0" w:line="240" w:lineRule="auto"/>
              <w:jc w:val="both"/>
              <w:rPr>
                <w:rFonts w:ascii="Times New Roman" w:hAnsi="Times New Roman"/>
                <w:b/>
                <w:sz w:val="24"/>
                <w:szCs w:val="24"/>
                <w:lang w:val="kk-KZ"/>
              </w:rPr>
            </w:pPr>
            <w:r>
              <w:rPr>
                <w:rFonts w:ascii="Times New Roman" w:hAnsi="Times New Roman"/>
                <w:b/>
                <w:sz w:val="24"/>
                <w:szCs w:val="24"/>
                <w:lang w:val="kk-KZ"/>
              </w:rPr>
              <w:t>Білімі</w:t>
            </w:r>
            <w:r w:rsidRPr="00C446AD">
              <w:rPr>
                <w:rFonts w:ascii="Times New Roman" w:hAnsi="Times New Roman"/>
                <w:b/>
                <w:sz w:val="24"/>
                <w:szCs w:val="24"/>
                <w:lang w:val="kk-KZ"/>
              </w:rPr>
              <w:t>:</w:t>
            </w:r>
          </w:p>
        </w:tc>
      </w:tr>
      <w:tr w:rsidR="009C3FC8" w:rsidRPr="00E15209" w14:paraId="179FBEC8" w14:textId="77777777" w:rsidTr="009C3FC8">
        <w:tc>
          <w:tcPr>
            <w:tcW w:w="1689" w:type="dxa"/>
            <w:shd w:val="clear" w:color="auto" w:fill="auto"/>
          </w:tcPr>
          <w:p w14:paraId="0B1C98E0" w14:textId="4767AF7B" w:rsidR="009C3FC8" w:rsidRPr="00C446AD" w:rsidRDefault="0036484E" w:rsidP="00CB3125">
            <w:pPr>
              <w:spacing w:after="0" w:line="240" w:lineRule="auto"/>
              <w:jc w:val="both"/>
              <w:rPr>
                <w:rFonts w:ascii="Times New Roman" w:hAnsi="Times New Roman"/>
                <w:color w:val="404040"/>
                <w:sz w:val="24"/>
                <w:szCs w:val="24"/>
              </w:rPr>
            </w:pPr>
            <w:r>
              <w:rPr>
                <w:rFonts w:ascii="Times New Roman" w:hAnsi="Times New Roman"/>
                <w:color w:val="404040"/>
                <w:sz w:val="24"/>
                <w:szCs w:val="24"/>
              </w:rPr>
              <w:t>1985-1990</w:t>
            </w:r>
            <w:r w:rsidR="009C3FC8" w:rsidRPr="00C446AD">
              <w:rPr>
                <w:rFonts w:ascii="Times New Roman" w:hAnsi="Times New Roman"/>
                <w:color w:val="404040"/>
                <w:sz w:val="24"/>
                <w:szCs w:val="24"/>
              </w:rPr>
              <w:t>:</w:t>
            </w:r>
          </w:p>
        </w:tc>
        <w:tc>
          <w:tcPr>
            <w:tcW w:w="7882" w:type="dxa"/>
            <w:shd w:val="clear" w:color="auto" w:fill="auto"/>
          </w:tcPr>
          <w:p w14:paraId="632182B1" w14:textId="3DD3DE6D" w:rsidR="009C3FC8" w:rsidRPr="00D301F6" w:rsidRDefault="00DC05B5" w:rsidP="00CB3125">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Ж</w:t>
            </w:r>
            <w:r w:rsidR="0036484E">
              <w:rPr>
                <w:rFonts w:ascii="Times New Roman" w:hAnsi="Times New Roman"/>
                <w:color w:val="404040"/>
                <w:sz w:val="24"/>
                <w:szCs w:val="24"/>
                <w:lang w:val="kk-KZ"/>
              </w:rPr>
              <w:t>оғары</w:t>
            </w:r>
            <w:r>
              <w:rPr>
                <w:rFonts w:ascii="Times New Roman" w:hAnsi="Times New Roman"/>
                <w:color w:val="404040"/>
                <w:sz w:val="24"/>
                <w:szCs w:val="24"/>
                <w:lang w:val="kk-KZ"/>
              </w:rPr>
              <w:t xml:space="preserve"> </w:t>
            </w:r>
            <w:r w:rsidR="00D301F6" w:rsidRPr="00D301F6">
              <w:rPr>
                <w:rFonts w:ascii="Times New Roman" w:hAnsi="Times New Roman"/>
                <w:color w:val="404040"/>
                <w:sz w:val="24"/>
                <w:szCs w:val="24"/>
              </w:rPr>
              <w:t>(</w:t>
            </w:r>
            <w:r>
              <w:rPr>
                <w:rFonts w:ascii="Times New Roman" w:hAnsi="Times New Roman"/>
                <w:color w:val="404040"/>
                <w:sz w:val="24"/>
                <w:szCs w:val="24"/>
                <w:lang w:val="kk-KZ"/>
              </w:rPr>
              <w:t xml:space="preserve">Жамбыл гидромелиоративті-құрылыс </w:t>
            </w:r>
            <w:r w:rsidR="00D1025D">
              <w:rPr>
                <w:rFonts w:ascii="Times New Roman" w:hAnsi="Times New Roman"/>
                <w:color w:val="404040"/>
                <w:sz w:val="24"/>
                <w:szCs w:val="24"/>
                <w:lang w:val="kk-KZ"/>
              </w:rPr>
              <w:t>институті</w:t>
            </w:r>
            <w:r w:rsidR="00D301F6" w:rsidRPr="00D301F6">
              <w:rPr>
                <w:rFonts w:ascii="Times New Roman" w:hAnsi="Times New Roman"/>
                <w:color w:val="404040"/>
                <w:sz w:val="24"/>
                <w:szCs w:val="24"/>
              </w:rPr>
              <w:t>)</w:t>
            </w:r>
          </w:p>
        </w:tc>
      </w:tr>
      <w:tr w:rsidR="009C3FC8" w:rsidRPr="00E15209" w14:paraId="05289176" w14:textId="77777777" w:rsidTr="009C3FC8">
        <w:tc>
          <w:tcPr>
            <w:tcW w:w="1689" w:type="dxa"/>
            <w:shd w:val="clear" w:color="auto" w:fill="auto"/>
          </w:tcPr>
          <w:p w14:paraId="6666C982" w14:textId="25B292C7" w:rsidR="009C3FC8" w:rsidRPr="00C446AD" w:rsidRDefault="00DC05B5" w:rsidP="00CB3125">
            <w:pPr>
              <w:spacing w:after="0" w:line="240" w:lineRule="auto"/>
              <w:rPr>
                <w:rFonts w:ascii="Times New Roman" w:hAnsi="Times New Roman"/>
                <w:color w:val="404040"/>
                <w:sz w:val="24"/>
                <w:szCs w:val="24"/>
              </w:rPr>
            </w:pPr>
            <w:r>
              <w:rPr>
                <w:rFonts w:ascii="Times New Roman" w:hAnsi="Times New Roman"/>
                <w:color w:val="404040"/>
                <w:sz w:val="24"/>
                <w:szCs w:val="24"/>
              </w:rPr>
              <w:t>2011-2013г.</w:t>
            </w:r>
            <w:r w:rsidR="009C3FC8" w:rsidRPr="00C446AD">
              <w:rPr>
                <w:rFonts w:ascii="Times New Roman" w:hAnsi="Times New Roman"/>
                <w:color w:val="404040"/>
                <w:sz w:val="24"/>
                <w:szCs w:val="24"/>
              </w:rPr>
              <w:t>:</w:t>
            </w:r>
          </w:p>
        </w:tc>
        <w:tc>
          <w:tcPr>
            <w:tcW w:w="7882" w:type="dxa"/>
            <w:shd w:val="clear" w:color="auto" w:fill="auto"/>
          </w:tcPr>
          <w:p w14:paraId="104D6BAD" w14:textId="5E78C352" w:rsidR="009C3FC8" w:rsidRPr="004534F8" w:rsidRDefault="0036484E" w:rsidP="00CB3125">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Экономика ғылымдарының магистрі</w:t>
            </w:r>
            <w:r w:rsidR="00D1025D">
              <w:rPr>
                <w:rFonts w:ascii="Times New Roman" w:hAnsi="Times New Roman"/>
                <w:color w:val="404040"/>
                <w:sz w:val="24"/>
                <w:szCs w:val="24"/>
                <w:lang w:val="kk-KZ"/>
              </w:rPr>
              <w:t xml:space="preserve"> </w:t>
            </w:r>
            <w:r w:rsidR="00D301F6" w:rsidRPr="004534F8">
              <w:rPr>
                <w:rFonts w:ascii="Times New Roman" w:hAnsi="Times New Roman"/>
                <w:color w:val="404040"/>
                <w:sz w:val="24"/>
                <w:szCs w:val="24"/>
              </w:rPr>
              <w:t>(</w:t>
            </w:r>
            <w:r w:rsidR="00D1025D">
              <w:rPr>
                <w:rFonts w:ascii="Times New Roman" w:hAnsi="Times New Roman"/>
                <w:color w:val="404040"/>
                <w:sz w:val="24"/>
                <w:szCs w:val="24"/>
                <w:lang w:val="kk-KZ"/>
              </w:rPr>
              <w:t>Тараз индустриялық-гуманитарлыс университеті</w:t>
            </w:r>
            <w:r w:rsidR="00D301F6" w:rsidRPr="004534F8">
              <w:rPr>
                <w:rFonts w:ascii="Times New Roman" w:hAnsi="Times New Roman"/>
                <w:color w:val="404040"/>
                <w:sz w:val="24"/>
                <w:szCs w:val="24"/>
              </w:rPr>
              <w:t>)</w:t>
            </w:r>
          </w:p>
        </w:tc>
      </w:tr>
      <w:tr w:rsidR="009C3FC8" w:rsidRPr="00E15209" w14:paraId="7197EF5F" w14:textId="77777777" w:rsidTr="009C3FC8">
        <w:tc>
          <w:tcPr>
            <w:tcW w:w="9571" w:type="dxa"/>
            <w:gridSpan w:val="2"/>
            <w:shd w:val="clear" w:color="auto" w:fill="auto"/>
          </w:tcPr>
          <w:p w14:paraId="418A4C25" w14:textId="77777777" w:rsidR="009C3FC8" w:rsidRPr="00C446AD" w:rsidRDefault="009C3FC8" w:rsidP="00CB3125">
            <w:pPr>
              <w:spacing w:before="60" w:after="0" w:line="240" w:lineRule="auto"/>
              <w:jc w:val="both"/>
              <w:rPr>
                <w:rFonts w:ascii="Times New Roman" w:hAnsi="Times New Roman"/>
                <w:b/>
                <w:sz w:val="24"/>
                <w:szCs w:val="24"/>
              </w:rPr>
            </w:pPr>
            <w:r w:rsidRPr="009C3FC8">
              <w:rPr>
                <w:rFonts w:ascii="Times New Roman" w:hAnsi="Times New Roman"/>
                <w:b/>
                <w:sz w:val="24"/>
                <w:szCs w:val="24"/>
                <w:lang w:val="kk-KZ"/>
              </w:rPr>
              <w:t>Жұмыс тәжірибесі</w:t>
            </w:r>
            <w:r w:rsidRPr="00C446AD">
              <w:rPr>
                <w:rFonts w:ascii="Times New Roman" w:hAnsi="Times New Roman"/>
                <w:b/>
                <w:sz w:val="24"/>
                <w:szCs w:val="24"/>
              </w:rPr>
              <w:t>:</w:t>
            </w:r>
          </w:p>
        </w:tc>
      </w:tr>
      <w:tr w:rsidR="009C3FC8" w:rsidRPr="00E15209" w14:paraId="281ADA9D" w14:textId="77777777" w:rsidTr="009C3FC8">
        <w:trPr>
          <w:trHeight w:val="373"/>
        </w:trPr>
        <w:tc>
          <w:tcPr>
            <w:tcW w:w="9571" w:type="dxa"/>
            <w:gridSpan w:val="2"/>
            <w:shd w:val="clear" w:color="auto" w:fill="auto"/>
          </w:tcPr>
          <w:p w14:paraId="6CC6F7BC" w14:textId="77777777" w:rsidR="009C3FC8" w:rsidRPr="00C446AD" w:rsidRDefault="009C3FC8" w:rsidP="00CB3125">
            <w:pPr>
              <w:spacing w:after="0" w:line="240" w:lineRule="auto"/>
              <w:jc w:val="both"/>
              <w:rPr>
                <w:rFonts w:ascii="Times New Roman" w:hAnsi="Times New Roman"/>
                <w:i/>
                <w:sz w:val="24"/>
                <w:szCs w:val="24"/>
                <w:u w:val="single"/>
              </w:rPr>
            </w:pPr>
            <w:r w:rsidRPr="009C3FC8">
              <w:rPr>
                <w:rFonts w:ascii="Times New Roman" w:hAnsi="Times New Roman"/>
                <w:i/>
                <w:sz w:val="24"/>
                <w:szCs w:val="24"/>
                <w:u w:val="single"/>
                <w:lang w:val="kk-KZ"/>
              </w:rPr>
              <w:t>Академиялық</w:t>
            </w:r>
            <w:r w:rsidRPr="00C446AD">
              <w:rPr>
                <w:rFonts w:ascii="Times New Roman" w:hAnsi="Times New Roman"/>
                <w:i/>
                <w:sz w:val="24"/>
                <w:szCs w:val="24"/>
                <w:u w:val="single"/>
                <w:lang w:val="kk-KZ"/>
              </w:rPr>
              <w:t>:</w:t>
            </w:r>
          </w:p>
        </w:tc>
      </w:tr>
      <w:tr w:rsidR="009C3FC8" w:rsidRPr="00E15209" w14:paraId="51118B0D" w14:textId="77777777" w:rsidTr="009C3FC8">
        <w:tc>
          <w:tcPr>
            <w:tcW w:w="9571" w:type="dxa"/>
            <w:gridSpan w:val="2"/>
            <w:shd w:val="clear" w:color="auto" w:fill="auto"/>
          </w:tcPr>
          <w:p w14:paraId="2941817E" w14:textId="77777777" w:rsidR="009C3FC8" w:rsidRPr="00C446AD" w:rsidRDefault="009C3FC8" w:rsidP="00CB3125">
            <w:pPr>
              <w:spacing w:after="0" w:line="240" w:lineRule="auto"/>
              <w:jc w:val="both"/>
              <w:rPr>
                <w:rFonts w:ascii="Times New Roman" w:hAnsi="Times New Roman"/>
                <w:i/>
                <w:sz w:val="24"/>
                <w:szCs w:val="24"/>
                <w:lang w:val="kk-KZ"/>
              </w:rPr>
            </w:pPr>
            <w:r w:rsidRPr="009C3FC8">
              <w:rPr>
                <w:rFonts w:ascii="Times New Roman" w:hAnsi="Times New Roman"/>
                <w:i/>
                <w:sz w:val="24"/>
                <w:szCs w:val="24"/>
                <w:lang w:val="kk-KZ"/>
              </w:rPr>
              <w:t>Осы ұйымдағы жұмыс</w:t>
            </w:r>
          </w:p>
        </w:tc>
      </w:tr>
      <w:tr w:rsidR="00D1025D" w:rsidRPr="00E15209" w14:paraId="7B3229F6" w14:textId="77777777" w:rsidTr="009C3FC8">
        <w:tc>
          <w:tcPr>
            <w:tcW w:w="1689" w:type="dxa"/>
            <w:shd w:val="clear" w:color="auto" w:fill="auto"/>
          </w:tcPr>
          <w:p w14:paraId="2910481E" w14:textId="655A2E25" w:rsidR="00D1025D" w:rsidRPr="00107641" w:rsidRDefault="00107641" w:rsidP="00107641">
            <w:pPr>
              <w:spacing w:after="0" w:line="240" w:lineRule="auto"/>
              <w:jc w:val="both"/>
              <w:rPr>
                <w:lang w:val="kk-KZ"/>
              </w:rPr>
            </w:pPr>
            <w:r w:rsidRPr="00203EF0">
              <w:t xml:space="preserve"> 13.09.2021</w:t>
            </w:r>
            <w:r>
              <w:rPr>
                <w:lang w:val="kk-KZ"/>
              </w:rPr>
              <w:t>ж</w:t>
            </w:r>
          </w:p>
        </w:tc>
        <w:tc>
          <w:tcPr>
            <w:tcW w:w="7882" w:type="dxa"/>
            <w:shd w:val="clear" w:color="auto" w:fill="auto"/>
          </w:tcPr>
          <w:p w14:paraId="70AB6AEE" w14:textId="4B0AD228" w:rsidR="00D1025D" w:rsidRPr="00107641" w:rsidRDefault="00D1025D" w:rsidP="00D1025D">
            <w:pPr>
              <w:spacing w:after="0" w:line="240" w:lineRule="auto"/>
              <w:jc w:val="both"/>
              <w:rPr>
                <w:rFonts w:ascii="Times New Roman" w:hAnsi="Times New Roman"/>
                <w:color w:val="404040"/>
                <w:sz w:val="24"/>
                <w:szCs w:val="24"/>
              </w:rPr>
            </w:pPr>
            <w:r w:rsidRPr="00107641">
              <w:rPr>
                <w:rFonts w:ascii="Times New Roman" w:hAnsi="Times New Roman"/>
                <w:sz w:val="24"/>
                <w:szCs w:val="24"/>
              </w:rPr>
              <w:t xml:space="preserve">"Менеджмент және туризм" кафедрасының аға оқытушысы </w:t>
            </w:r>
          </w:p>
        </w:tc>
      </w:tr>
      <w:tr w:rsidR="00D1025D" w:rsidRPr="00E15209" w14:paraId="30B8ED62" w14:textId="77777777" w:rsidTr="009C3FC8">
        <w:tc>
          <w:tcPr>
            <w:tcW w:w="1689" w:type="dxa"/>
            <w:shd w:val="clear" w:color="auto" w:fill="auto"/>
          </w:tcPr>
          <w:p w14:paraId="4E80CC29" w14:textId="7D103355" w:rsidR="00D1025D" w:rsidRPr="00C446AD" w:rsidRDefault="00D1025D" w:rsidP="00D1025D">
            <w:pPr>
              <w:spacing w:after="0" w:line="240" w:lineRule="auto"/>
              <w:rPr>
                <w:rFonts w:ascii="Times New Roman" w:hAnsi="Times New Roman"/>
                <w:color w:val="404040"/>
                <w:sz w:val="24"/>
                <w:szCs w:val="24"/>
              </w:rPr>
            </w:pPr>
          </w:p>
        </w:tc>
        <w:tc>
          <w:tcPr>
            <w:tcW w:w="7882" w:type="dxa"/>
            <w:shd w:val="clear" w:color="auto" w:fill="auto"/>
          </w:tcPr>
          <w:p w14:paraId="3E251C3C" w14:textId="1618C0E6" w:rsidR="00D1025D" w:rsidRPr="00C446AD" w:rsidRDefault="00D1025D" w:rsidP="00D1025D">
            <w:pPr>
              <w:spacing w:after="0" w:line="240" w:lineRule="auto"/>
              <w:jc w:val="both"/>
              <w:rPr>
                <w:rFonts w:ascii="Times New Roman" w:hAnsi="Times New Roman"/>
                <w:color w:val="404040"/>
                <w:sz w:val="24"/>
                <w:szCs w:val="24"/>
              </w:rPr>
            </w:pPr>
            <w:r w:rsidRPr="00D1025D">
              <w:rPr>
                <w:rFonts w:ascii="Times New Roman" w:hAnsi="Times New Roman"/>
                <w:color w:val="404040"/>
                <w:sz w:val="24"/>
                <w:szCs w:val="24"/>
              </w:rPr>
              <w:t>Туризмдегі кәсіпкерлік қызметтің негіздері, мейрамхана және қонақ үй бизнесіндегі кәсіпкерлік қызметтің негіздері, қызмет көрсету саласындағы Статистика (МІҚБ), туристік бизнестегі жарнамалық-ақпараттық қызмет, инвестициялық қызметті басқару, басқарушылық шешімдерді әзірлеу, тәуекелдерді басқару.</w:t>
            </w:r>
          </w:p>
        </w:tc>
      </w:tr>
      <w:tr w:rsidR="009C3FC8" w:rsidRPr="00E15209" w14:paraId="24719990" w14:textId="77777777" w:rsidTr="009C3FC8">
        <w:tc>
          <w:tcPr>
            <w:tcW w:w="1689" w:type="dxa"/>
            <w:shd w:val="clear" w:color="auto" w:fill="auto"/>
          </w:tcPr>
          <w:p w14:paraId="41779C4C" w14:textId="26C31AEA" w:rsidR="009C3FC8" w:rsidRPr="00C446AD" w:rsidRDefault="009C3FC8" w:rsidP="00CB3125">
            <w:pPr>
              <w:spacing w:after="0" w:line="240" w:lineRule="auto"/>
              <w:rPr>
                <w:rFonts w:ascii="Times New Roman" w:hAnsi="Times New Roman"/>
                <w:color w:val="404040"/>
                <w:sz w:val="24"/>
                <w:szCs w:val="24"/>
              </w:rPr>
            </w:pPr>
          </w:p>
        </w:tc>
        <w:tc>
          <w:tcPr>
            <w:tcW w:w="7882" w:type="dxa"/>
            <w:shd w:val="clear" w:color="auto" w:fill="auto"/>
          </w:tcPr>
          <w:p w14:paraId="6A4CFEBE" w14:textId="77777777" w:rsidR="009C3FC8" w:rsidRDefault="009C3FC8" w:rsidP="00CB3125">
            <w:pPr>
              <w:spacing w:after="0" w:line="240" w:lineRule="auto"/>
              <w:jc w:val="both"/>
              <w:rPr>
                <w:rFonts w:ascii="Times New Roman" w:hAnsi="Times New Roman"/>
                <w:color w:val="404040"/>
                <w:sz w:val="24"/>
                <w:szCs w:val="24"/>
              </w:rPr>
            </w:pPr>
            <w:r w:rsidRPr="009C3FC8">
              <w:rPr>
                <w:rFonts w:ascii="Times New Roman" w:hAnsi="Times New Roman"/>
                <w:color w:val="404040"/>
                <w:sz w:val="24"/>
                <w:szCs w:val="24"/>
              </w:rPr>
              <w:t xml:space="preserve">Жұмыспен қамту </w:t>
            </w:r>
            <w:r w:rsidRPr="00C446AD">
              <w:rPr>
                <w:rFonts w:ascii="Times New Roman" w:hAnsi="Times New Roman"/>
                <w:color w:val="404040"/>
                <w:sz w:val="24"/>
                <w:szCs w:val="24"/>
              </w:rPr>
              <w:t>(</w:t>
            </w:r>
            <w:r w:rsidRPr="009C3FC8">
              <w:rPr>
                <w:rFonts w:ascii="Times New Roman" w:hAnsi="Times New Roman"/>
                <w:color w:val="404040"/>
                <w:sz w:val="24"/>
                <w:szCs w:val="24"/>
              </w:rPr>
              <w:t>толық жұмыс күні</w:t>
            </w:r>
            <w:r w:rsidRPr="00C446AD">
              <w:rPr>
                <w:rFonts w:ascii="Times New Roman" w:hAnsi="Times New Roman"/>
                <w:color w:val="404040"/>
                <w:sz w:val="24"/>
                <w:szCs w:val="24"/>
              </w:rPr>
              <w:t>)</w:t>
            </w:r>
          </w:p>
          <w:p w14:paraId="24B3E554" w14:textId="5A8CE57E" w:rsidR="00107641" w:rsidRPr="00C446AD" w:rsidRDefault="00107641" w:rsidP="00CB3125">
            <w:pPr>
              <w:spacing w:after="0" w:line="240" w:lineRule="auto"/>
              <w:jc w:val="both"/>
              <w:rPr>
                <w:rFonts w:ascii="Times New Roman" w:hAnsi="Times New Roman"/>
                <w:color w:val="404040"/>
                <w:sz w:val="24"/>
                <w:szCs w:val="24"/>
              </w:rPr>
            </w:pPr>
          </w:p>
        </w:tc>
      </w:tr>
      <w:tr w:rsidR="009C3FC8" w:rsidRPr="00E15209" w14:paraId="347667B2" w14:textId="77777777" w:rsidTr="009C3FC8">
        <w:tc>
          <w:tcPr>
            <w:tcW w:w="9571" w:type="dxa"/>
            <w:gridSpan w:val="2"/>
            <w:shd w:val="clear" w:color="auto" w:fill="auto"/>
          </w:tcPr>
          <w:p w14:paraId="351CFF2E" w14:textId="27F82ACE" w:rsidR="009C3FC8" w:rsidRPr="00C446AD" w:rsidRDefault="009C3FC8" w:rsidP="00CB3125">
            <w:pPr>
              <w:spacing w:after="0" w:line="240" w:lineRule="auto"/>
              <w:jc w:val="both"/>
              <w:rPr>
                <w:rFonts w:ascii="Times New Roman" w:hAnsi="Times New Roman"/>
                <w:i/>
                <w:sz w:val="24"/>
                <w:szCs w:val="24"/>
              </w:rPr>
            </w:pPr>
            <w:r w:rsidRPr="009C3FC8">
              <w:rPr>
                <w:rFonts w:ascii="Times New Roman" w:hAnsi="Times New Roman"/>
                <w:i/>
                <w:sz w:val="24"/>
                <w:szCs w:val="24"/>
              </w:rPr>
              <w:t>Білім беру ұйымдарындағы алдыңғы жұмыс орындары</w:t>
            </w:r>
            <w:r w:rsidRPr="00C446AD">
              <w:rPr>
                <w:rFonts w:ascii="Times New Roman" w:hAnsi="Times New Roman"/>
                <w:i/>
                <w:sz w:val="24"/>
                <w:szCs w:val="24"/>
              </w:rPr>
              <w:t>:</w:t>
            </w:r>
            <w:r w:rsidR="00107641">
              <w:rPr>
                <w:rFonts w:ascii="Times New Roman" w:hAnsi="Times New Roman"/>
                <w:i/>
                <w:sz w:val="24"/>
                <w:szCs w:val="24"/>
              </w:rPr>
              <w:t xml:space="preserve"> Л.Н.Гумилева </w:t>
            </w:r>
            <w:r w:rsidR="00107641">
              <w:rPr>
                <w:rFonts w:ascii="Times New Roman" w:hAnsi="Times New Roman"/>
                <w:i/>
                <w:sz w:val="24"/>
                <w:szCs w:val="24"/>
                <w:lang w:val="kk-KZ"/>
              </w:rPr>
              <w:t xml:space="preserve">ат </w:t>
            </w:r>
            <w:r w:rsidR="00107641">
              <w:rPr>
                <w:rFonts w:ascii="Times New Roman" w:hAnsi="Times New Roman"/>
                <w:i/>
                <w:sz w:val="24"/>
                <w:szCs w:val="24"/>
              </w:rPr>
              <w:t>Е</w:t>
            </w:r>
            <w:r w:rsidR="00107641">
              <w:rPr>
                <w:rFonts w:ascii="Times New Roman" w:hAnsi="Times New Roman"/>
                <w:i/>
                <w:sz w:val="24"/>
                <w:szCs w:val="24"/>
                <w:lang w:val="kk-KZ"/>
              </w:rPr>
              <w:t>Ұ</w:t>
            </w:r>
            <w:r w:rsidR="00107641">
              <w:rPr>
                <w:rFonts w:ascii="Times New Roman" w:hAnsi="Times New Roman"/>
                <w:i/>
                <w:sz w:val="24"/>
                <w:szCs w:val="24"/>
              </w:rPr>
              <w:t xml:space="preserve">У </w:t>
            </w:r>
          </w:p>
        </w:tc>
      </w:tr>
      <w:tr w:rsidR="009C3FC8" w:rsidRPr="00E15209" w14:paraId="6A5BFBFB" w14:textId="77777777" w:rsidTr="009C3FC8">
        <w:tc>
          <w:tcPr>
            <w:tcW w:w="1689" w:type="dxa"/>
            <w:shd w:val="clear" w:color="auto" w:fill="auto"/>
          </w:tcPr>
          <w:p w14:paraId="3D74E54A" w14:textId="1C96CD2C" w:rsidR="009C3FC8" w:rsidRPr="00C446AD" w:rsidRDefault="005041A0" w:rsidP="00CB3125">
            <w:pPr>
              <w:spacing w:after="0" w:line="240" w:lineRule="auto"/>
              <w:rPr>
                <w:rFonts w:ascii="Times New Roman" w:hAnsi="Times New Roman"/>
                <w:color w:val="404040"/>
                <w:sz w:val="24"/>
                <w:szCs w:val="24"/>
              </w:rPr>
            </w:pPr>
            <w:r>
              <w:rPr>
                <w:rFonts w:ascii="Times New Roman" w:hAnsi="Times New Roman"/>
                <w:color w:val="404040"/>
                <w:sz w:val="24"/>
                <w:szCs w:val="24"/>
              </w:rPr>
              <w:t>1.09.2008г.-</w:t>
            </w:r>
            <w:r w:rsidR="005964B4">
              <w:rPr>
                <w:rFonts w:ascii="Times New Roman" w:hAnsi="Times New Roman"/>
                <w:color w:val="404040"/>
                <w:sz w:val="24"/>
                <w:szCs w:val="24"/>
                <w:lang w:val="kk-KZ"/>
              </w:rPr>
              <w:t>1.</w:t>
            </w:r>
            <w:r>
              <w:rPr>
                <w:rFonts w:ascii="Times New Roman" w:hAnsi="Times New Roman"/>
                <w:color w:val="404040"/>
                <w:sz w:val="24"/>
                <w:szCs w:val="24"/>
              </w:rPr>
              <w:t>0</w:t>
            </w:r>
            <w:r w:rsidR="005964B4">
              <w:rPr>
                <w:rFonts w:ascii="Times New Roman" w:hAnsi="Times New Roman"/>
                <w:color w:val="404040"/>
                <w:sz w:val="24"/>
                <w:szCs w:val="24"/>
                <w:lang w:val="kk-KZ"/>
              </w:rPr>
              <w:t>9</w:t>
            </w:r>
            <w:r>
              <w:rPr>
                <w:rFonts w:ascii="Times New Roman" w:hAnsi="Times New Roman"/>
                <w:color w:val="404040"/>
                <w:sz w:val="24"/>
                <w:szCs w:val="24"/>
              </w:rPr>
              <w:t>.2021г</w:t>
            </w:r>
          </w:p>
        </w:tc>
        <w:tc>
          <w:tcPr>
            <w:tcW w:w="7882" w:type="dxa"/>
            <w:shd w:val="clear" w:color="auto" w:fill="auto"/>
          </w:tcPr>
          <w:p w14:paraId="488D289D" w14:textId="5DAF6B57" w:rsidR="009C3FC8" w:rsidRPr="00C446AD" w:rsidRDefault="005041A0" w:rsidP="00CB3125">
            <w:pPr>
              <w:spacing w:after="0" w:line="240" w:lineRule="auto"/>
              <w:jc w:val="both"/>
              <w:rPr>
                <w:rFonts w:ascii="Times New Roman" w:hAnsi="Times New Roman"/>
                <w:color w:val="404040"/>
                <w:sz w:val="24"/>
                <w:szCs w:val="24"/>
              </w:rPr>
            </w:pPr>
            <w:r w:rsidRPr="00107641">
              <w:rPr>
                <w:rFonts w:ascii="Times New Roman" w:hAnsi="Times New Roman"/>
                <w:sz w:val="24"/>
                <w:szCs w:val="24"/>
              </w:rPr>
              <w:t>"Менеджмент" кафедрасының аға оқытушысы</w:t>
            </w:r>
          </w:p>
        </w:tc>
      </w:tr>
      <w:tr w:rsidR="009C3FC8" w:rsidRPr="00E15209" w14:paraId="718BABAE" w14:textId="77777777" w:rsidTr="009C3FC8">
        <w:tc>
          <w:tcPr>
            <w:tcW w:w="1689" w:type="dxa"/>
            <w:shd w:val="clear" w:color="auto" w:fill="auto"/>
          </w:tcPr>
          <w:p w14:paraId="65DEAA11" w14:textId="5E0C1796" w:rsidR="009C3FC8" w:rsidRPr="00C446AD" w:rsidRDefault="009C3FC8" w:rsidP="00CB3125">
            <w:pPr>
              <w:spacing w:after="0" w:line="240" w:lineRule="auto"/>
              <w:rPr>
                <w:rFonts w:ascii="Times New Roman" w:hAnsi="Times New Roman"/>
                <w:color w:val="404040"/>
                <w:sz w:val="24"/>
                <w:szCs w:val="24"/>
              </w:rPr>
            </w:pPr>
          </w:p>
        </w:tc>
        <w:tc>
          <w:tcPr>
            <w:tcW w:w="7882" w:type="dxa"/>
            <w:shd w:val="clear" w:color="auto" w:fill="auto"/>
          </w:tcPr>
          <w:p w14:paraId="2A2F3EDF" w14:textId="021353BD" w:rsidR="009C3FC8" w:rsidRPr="00C446AD" w:rsidRDefault="00107641" w:rsidP="00CB3125">
            <w:pPr>
              <w:spacing w:after="0" w:line="240" w:lineRule="auto"/>
              <w:jc w:val="both"/>
              <w:rPr>
                <w:rFonts w:ascii="Times New Roman" w:hAnsi="Times New Roman"/>
                <w:color w:val="404040"/>
                <w:sz w:val="24"/>
                <w:szCs w:val="24"/>
              </w:rPr>
            </w:pPr>
            <w:r w:rsidRPr="00107641">
              <w:rPr>
                <w:rFonts w:ascii="Times New Roman" w:hAnsi="Times New Roman"/>
                <w:color w:val="404040"/>
                <w:sz w:val="24"/>
                <w:szCs w:val="24"/>
              </w:rPr>
              <w:t>Оқытылатын пәндер тізімі: Менеджмент, Инновациялық менеджмент, кәсіпкерлік қызмет негіздері, ұйымдастырушылық мінез-құлық, Этика және іскерлік қарым-қатынас, Стратегиялық менеджмент, экономиканы мемлекеттік реттеу және т. б.</w:t>
            </w:r>
          </w:p>
        </w:tc>
      </w:tr>
      <w:tr w:rsidR="009C3FC8" w:rsidRPr="00E15209" w14:paraId="5213ED3F" w14:textId="77777777" w:rsidTr="009C3FC8">
        <w:tc>
          <w:tcPr>
            <w:tcW w:w="1689" w:type="dxa"/>
            <w:shd w:val="clear" w:color="auto" w:fill="auto"/>
          </w:tcPr>
          <w:p w14:paraId="763D0DC4" w14:textId="77777777" w:rsidR="005041A0" w:rsidRDefault="005041A0" w:rsidP="00CB3125">
            <w:pPr>
              <w:spacing w:after="0" w:line="240" w:lineRule="auto"/>
              <w:jc w:val="both"/>
              <w:rPr>
                <w:rFonts w:ascii="Times New Roman" w:hAnsi="Times New Roman"/>
                <w:color w:val="404040"/>
                <w:sz w:val="24"/>
                <w:szCs w:val="24"/>
              </w:rPr>
            </w:pPr>
          </w:p>
          <w:p w14:paraId="164614AB" w14:textId="54A91951" w:rsidR="009C3FC8" w:rsidRPr="00C446AD" w:rsidRDefault="005041A0" w:rsidP="00CB3125">
            <w:pPr>
              <w:spacing w:after="0" w:line="240" w:lineRule="auto"/>
              <w:jc w:val="both"/>
              <w:rPr>
                <w:rFonts w:ascii="Times New Roman" w:hAnsi="Times New Roman"/>
                <w:color w:val="404040"/>
                <w:sz w:val="24"/>
                <w:szCs w:val="24"/>
              </w:rPr>
            </w:pPr>
            <w:r>
              <w:rPr>
                <w:rFonts w:ascii="Times New Roman" w:hAnsi="Times New Roman"/>
                <w:color w:val="404040"/>
                <w:sz w:val="24"/>
                <w:szCs w:val="24"/>
              </w:rPr>
              <w:t>1.09.</w:t>
            </w:r>
            <w:r>
              <w:rPr>
                <w:rFonts w:ascii="Times New Roman" w:hAnsi="Times New Roman"/>
                <w:color w:val="404040"/>
                <w:sz w:val="24"/>
                <w:szCs w:val="24"/>
                <w:lang w:val="kk-KZ"/>
              </w:rPr>
              <w:t>1998</w:t>
            </w:r>
            <w:r>
              <w:rPr>
                <w:rFonts w:ascii="Times New Roman" w:hAnsi="Times New Roman"/>
                <w:color w:val="404040"/>
                <w:sz w:val="24"/>
                <w:szCs w:val="24"/>
              </w:rPr>
              <w:t>г.-</w:t>
            </w:r>
            <w:r>
              <w:rPr>
                <w:rFonts w:ascii="Times New Roman" w:hAnsi="Times New Roman"/>
                <w:color w:val="404040"/>
                <w:sz w:val="24"/>
                <w:szCs w:val="24"/>
                <w:lang w:val="kk-KZ"/>
              </w:rPr>
              <w:t>1</w:t>
            </w:r>
            <w:r>
              <w:rPr>
                <w:rFonts w:ascii="Times New Roman" w:hAnsi="Times New Roman"/>
                <w:color w:val="404040"/>
                <w:sz w:val="24"/>
                <w:szCs w:val="24"/>
              </w:rPr>
              <w:t>.09.2008г</w:t>
            </w:r>
          </w:p>
        </w:tc>
        <w:tc>
          <w:tcPr>
            <w:tcW w:w="7882" w:type="dxa"/>
            <w:shd w:val="clear" w:color="auto" w:fill="auto"/>
          </w:tcPr>
          <w:p w14:paraId="4A075841" w14:textId="77777777" w:rsidR="009C3FC8" w:rsidRDefault="009C3FC8" w:rsidP="00CB3125">
            <w:pPr>
              <w:spacing w:after="0" w:line="240" w:lineRule="auto"/>
              <w:jc w:val="both"/>
              <w:rPr>
                <w:rFonts w:ascii="Times New Roman" w:hAnsi="Times New Roman"/>
                <w:color w:val="404040"/>
                <w:sz w:val="24"/>
                <w:szCs w:val="24"/>
              </w:rPr>
            </w:pPr>
            <w:r w:rsidRPr="009C3FC8">
              <w:rPr>
                <w:rFonts w:ascii="Times New Roman" w:hAnsi="Times New Roman"/>
                <w:color w:val="404040"/>
                <w:sz w:val="24"/>
                <w:szCs w:val="24"/>
              </w:rPr>
              <w:t xml:space="preserve">Жұмыспен қамту </w:t>
            </w:r>
            <w:r w:rsidRPr="00C446AD">
              <w:rPr>
                <w:rFonts w:ascii="Times New Roman" w:hAnsi="Times New Roman"/>
                <w:color w:val="404040"/>
                <w:sz w:val="24"/>
                <w:szCs w:val="24"/>
              </w:rPr>
              <w:t>(</w:t>
            </w:r>
            <w:r w:rsidRPr="009C3FC8">
              <w:rPr>
                <w:rFonts w:ascii="Times New Roman" w:hAnsi="Times New Roman"/>
                <w:color w:val="404040"/>
                <w:sz w:val="24"/>
                <w:szCs w:val="24"/>
              </w:rPr>
              <w:t>толық жұмыс күні</w:t>
            </w:r>
            <w:r w:rsidRPr="00C446AD">
              <w:rPr>
                <w:rFonts w:ascii="Times New Roman" w:hAnsi="Times New Roman"/>
                <w:color w:val="404040"/>
                <w:sz w:val="24"/>
                <w:szCs w:val="24"/>
              </w:rPr>
              <w:t>)</w:t>
            </w:r>
          </w:p>
          <w:p w14:paraId="16D19FDD" w14:textId="72F67ED2" w:rsidR="005041A0" w:rsidRDefault="005041A0" w:rsidP="005041A0">
            <w:pPr>
              <w:spacing w:after="0" w:line="240" w:lineRule="auto"/>
              <w:jc w:val="both"/>
              <w:rPr>
                <w:rFonts w:ascii="Times New Roman" w:hAnsi="Times New Roman"/>
                <w:color w:val="404040"/>
                <w:sz w:val="24"/>
                <w:szCs w:val="24"/>
              </w:rPr>
            </w:pPr>
            <w:r>
              <w:rPr>
                <w:rFonts w:ascii="Times New Roman" w:hAnsi="Times New Roman"/>
                <w:i/>
                <w:sz w:val="24"/>
                <w:szCs w:val="24"/>
                <w:lang w:val="kk-KZ"/>
              </w:rPr>
              <w:t>ҚызГУ им Қорқыт-Ата</w:t>
            </w:r>
            <w:r>
              <w:rPr>
                <w:rFonts w:ascii="Times New Roman" w:hAnsi="Times New Roman"/>
                <w:color w:val="404040"/>
                <w:sz w:val="24"/>
                <w:szCs w:val="24"/>
              </w:rPr>
              <w:t xml:space="preserve">. </w:t>
            </w:r>
          </w:p>
          <w:p w14:paraId="7CEC2188" w14:textId="2088417B" w:rsidR="005041A0" w:rsidRDefault="005041A0" w:rsidP="005041A0">
            <w:pPr>
              <w:spacing w:after="0" w:line="240" w:lineRule="auto"/>
              <w:jc w:val="both"/>
              <w:rPr>
                <w:rFonts w:ascii="Times New Roman" w:hAnsi="Times New Roman"/>
                <w:color w:val="404040"/>
                <w:sz w:val="24"/>
                <w:szCs w:val="24"/>
              </w:rPr>
            </w:pPr>
            <w:r w:rsidRPr="00107641">
              <w:rPr>
                <w:rFonts w:ascii="Times New Roman" w:hAnsi="Times New Roman"/>
                <w:sz w:val="24"/>
                <w:szCs w:val="24"/>
              </w:rPr>
              <w:t>"</w:t>
            </w:r>
            <w:r>
              <w:rPr>
                <w:rFonts w:ascii="Times New Roman" w:hAnsi="Times New Roman"/>
                <w:sz w:val="24"/>
                <w:szCs w:val="24"/>
                <w:lang w:val="kk-KZ"/>
              </w:rPr>
              <w:t>Бизнес және маркетинг</w:t>
            </w:r>
            <w:r w:rsidRPr="00107641">
              <w:rPr>
                <w:rFonts w:ascii="Times New Roman" w:hAnsi="Times New Roman"/>
                <w:sz w:val="24"/>
                <w:szCs w:val="24"/>
              </w:rPr>
              <w:t>" кафедрасының аға оқытушысы</w:t>
            </w:r>
          </w:p>
          <w:p w14:paraId="2200C515" w14:textId="77777777" w:rsidR="005041A0" w:rsidRDefault="005041A0" w:rsidP="00CB3125">
            <w:pPr>
              <w:spacing w:after="0" w:line="240" w:lineRule="auto"/>
              <w:jc w:val="both"/>
              <w:rPr>
                <w:rFonts w:ascii="Times New Roman" w:hAnsi="Times New Roman"/>
                <w:color w:val="404040"/>
                <w:sz w:val="24"/>
                <w:szCs w:val="24"/>
              </w:rPr>
            </w:pPr>
            <w:r w:rsidRPr="005041A0">
              <w:rPr>
                <w:rFonts w:ascii="Times New Roman" w:hAnsi="Times New Roman"/>
                <w:color w:val="404040"/>
                <w:sz w:val="24"/>
                <w:szCs w:val="24"/>
              </w:rPr>
              <w:t>Оқытылатын пәндер тізімі: Маркетинг, Менеджмент, ауыл шаруашылығы экономикасы және т. б.</w:t>
            </w:r>
          </w:p>
          <w:p w14:paraId="1993B1AD" w14:textId="19F5BB13" w:rsidR="005041A0" w:rsidRPr="00C446AD" w:rsidRDefault="005041A0" w:rsidP="00CB3125">
            <w:pPr>
              <w:spacing w:after="0" w:line="240" w:lineRule="auto"/>
              <w:jc w:val="both"/>
              <w:rPr>
                <w:rFonts w:ascii="Times New Roman" w:hAnsi="Times New Roman"/>
                <w:color w:val="404040"/>
                <w:sz w:val="24"/>
                <w:szCs w:val="24"/>
              </w:rPr>
            </w:pPr>
            <w:r w:rsidRPr="009C3FC8">
              <w:rPr>
                <w:rFonts w:ascii="Times New Roman" w:hAnsi="Times New Roman"/>
                <w:color w:val="404040"/>
                <w:sz w:val="24"/>
                <w:szCs w:val="24"/>
              </w:rPr>
              <w:t xml:space="preserve">Жұмыспен қамту </w:t>
            </w:r>
            <w:r w:rsidRPr="00C446AD">
              <w:rPr>
                <w:rFonts w:ascii="Times New Roman" w:hAnsi="Times New Roman"/>
                <w:color w:val="404040"/>
                <w:sz w:val="24"/>
                <w:szCs w:val="24"/>
              </w:rPr>
              <w:t>(</w:t>
            </w:r>
            <w:r w:rsidRPr="009C3FC8">
              <w:rPr>
                <w:rFonts w:ascii="Times New Roman" w:hAnsi="Times New Roman"/>
                <w:color w:val="404040"/>
                <w:sz w:val="24"/>
                <w:szCs w:val="24"/>
              </w:rPr>
              <w:t>толық жұмыс күні</w:t>
            </w:r>
            <w:r w:rsidRPr="00C446AD">
              <w:rPr>
                <w:rFonts w:ascii="Times New Roman" w:hAnsi="Times New Roman"/>
                <w:color w:val="404040"/>
                <w:sz w:val="24"/>
                <w:szCs w:val="24"/>
              </w:rPr>
              <w:t>)</w:t>
            </w:r>
          </w:p>
        </w:tc>
      </w:tr>
      <w:tr w:rsidR="009C3FC8" w:rsidRPr="00E15209" w14:paraId="3F56C027" w14:textId="77777777" w:rsidTr="009C3FC8">
        <w:trPr>
          <w:trHeight w:val="383"/>
        </w:trPr>
        <w:tc>
          <w:tcPr>
            <w:tcW w:w="9571" w:type="dxa"/>
            <w:gridSpan w:val="2"/>
            <w:shd w:val="clear" w:color="auto" w:fill="auto"/>
          </w:tcPr>
          <w:p w14:paraId="61817AF4" w14:textId="77777777" w:rsidR="009C3FC8" w:rsidRPr="00C446AD" w:rsidRDefault="009C3FC8" w:rsidP="00CB3125">
            <w:pPr>
              <w:spacing w:after="0" w:line="240" w:lineRule="auto"/>
              <w:jc w:val="both"/>
              <w:rPr>
                <w:rFonts w:ascii="Times New Roman" w:hAnsi="Times New Roman"/>
                <w:i/>
                <w:sz w:val="24"/>
                <w:szCs w:val="24"/>
                <w:u w:val="single"/>
              </w:rPr>
            </w:pPr>
            <w:r w:rsidRPr="009C3FC8">
              <w:rPr>
                <w:rFonts w:ascii="Times New Roman" w:hAnsi="Times New Roman"/>
                <w:i/>
                <w:sz w:val="24"/>
                <w:szCs w:val="24"/>
                <w:u w:val="single"/>
              </w:rPr>
              <w:t>Академиялық емес</w:t>
            </w:r>
            <w:r w:rsidRPr="00C446AD">
              <w:rPr>
                <w:rFonts w:ascii="Times New Roman" w:hAnsi="Times New Roman"/>
                <w:i/>
                <w:sz w:val="24"/>
                <w:szCs w:val="24"/>
                <w:u w:val="single"/>
              </w:rPr>
              <w:t>:</w:t>
            </w:r>
          </w:p>
        </w:tc>
      </w:tr>
      <w:tr w:rsidR="00A06B83" w:rsidRPr="00E15209" w14:paraId="151B5C17" w14:textId="77777777" w:rsidTr="009C3FC8">
        <w:tc>
          <w:tcPr>
            <w:tcW w:w="1689" w:type="dxa"/>
            <w:shd w:val="clear" w:color="auto" w:fill="auto"/>
          </w:tcPr>
          <w:p w14:paraId="7E166604" w14:textId="74FA3935" w:rsidR="00A06B83" w:rsidRPr="00C446AD" w:rsidRDefault="00A06B83" w:rsidP="00A06B83">
            <w:pPr>
              <w:spacing w:after="0" w:line="240" w:lineRule="auto"/>
              <w:rPr>
                <w:rFonts w:ascii="Times New Roman" w:hAnsi="Times New Roman"/>
                <w:color w:val="404040"/>
                <w:sz w:val="24"/>
                <w:szCs w:val="24"/>
              </w:rPr>
            </w:pPr>
            <w:r w:rsidRPr="00741D13">
              <w:rPr>
                <w:rFonts w:ascii="Times New Roman" w:hAnsi="Times New Roman"/>
                <w:color w:val="404040"/>
                <w:sz w:val="24"/>
                <w:szCs w:val="24"/>
                <w:lang w:val="kk-KZ"/>
              </w:rPr>
              <w:t>30.08.92г-94г.</w:t>
            </w:r>
          </w:p>
        </w:tc>
        <w:tc>
          <w:tcPr>
            <w:tcW w:w="7882" w:type="dxa"/>
            <w:shd w:val="clear" w:color="auto" w:fill="auto"/>
          </w:tcPr>
          <w:p w14:paraId="3C549D17" w14:textId="01B8DE03" w:rsidR="00A06B83" w:rsidRPr="00C446AD" w:rsidRDefault="00A06B83" w:rsidP="00A06B83">
            <w:pPr>
              <w:spacing w:after="0" w:line="240" w:lineRule="auto"/>
              <w:jc w:val="both"/>
              <w:rPr>
                <w:rFonts w:ascii="Times New Roman" w:hAnsi="Times New Roman"/>
                <w:color w:val="404040"/>
                <w:sz w:val="24"/>
                <w:szCs w:val="24"/>
              </w:rPr>
            </w:pPr>
            <w:r w:rsidRPr="00C07452">
              <w:rPr>
                <w:rFonts w:ascii="Times New Roman" w:hAnsi="Times New Roman"/>
                <w:color w:val="404040"/>
                <w:sz w:val="24"/>
                <w:szCs w:val="24"/>
                <w:lang w:val="kk-KZ"/>
              </w:rPr>
              <w:t>СП Корда бухгалтер</w:t>
            </w:r>
          </w:p>
        </w:tc>
      </w:tr>
      <w:tr w:rsidR="00A06B83" w:rsidRPr="00E15209" w14:paraId="59E7C83B" w14:textId="77777777" w:rsidTr="009C3FC8">
        <w:tc>
          <w:tcPr>
            <w:tcW w:w="1689" w:type="dxa"/>
            <w:shd w:val="clear" w:color="auto" w:fill="auto"/>
          </w:tcPr>
          <w:p w14:paraId="55A8A4F0" w14:textId="26094AE9" w:rsidR="00A06B83" w:rsidRPr="00C446AD" w:rsidRDefault="00A06B83" w:rsidP="00A06B83">
            <w:pPr>
              <w:spacing w:after="0" w:line="240" w:lineRule="auto"/>
              <w:rPr>
                <w:rFonts w:ascii="Times New Roman" w:hAnsi="Times New Roman"/>
                <w:color w:val="404040"/>
                <w:sz w:val="24"/>
                <w:szCs w:val="24"/>
              </w:rPr>
            </w:pPr>
            <w:r w:rsidRPr="00741D13">
              <w:rPr>
                <w:rFonts w:ascii="Times New Roman" w:hAnsi="Times New Roman"/>
                <w:color w:val="404040"/>
                <w:sz w:val="24"/>
                <w:szCs w:val="24"/>
                <w:lang w:val="kk-KZ"/>
              </w:rPr>
              <w:t>1.09.94-98г</w:t>
            </w:r>
          </w:p>
        </w:tc>
        <w:tc>
          <w:tcPr>
            <w:tcW w:w="7882" w:type="dxa"/>
            <w:shd w:val="clear" w:color="auto" w:fill="auto"/>
          </w:tcPr>
          <w:p w14:paraId="41CC6913" w14:textId="4CD4F691" w:rsidR="00A06B83" w:rsidRPr="00C446AD" w:rsidRDefault="00A06B83" w:rsidP="00A06B83">
            <w:pPr>
              <w:spacing w:after="0" w:line="240" w:lineRule="auto"/>
              <w:jc w:val="both"/>
              <w:rPr>
                <w:rFonts w:ascii="Times New Roman" w:hAnsi="Times New Roman"/>
                <w:color w:val="404040"/>
                <w:sz w:val="24"/>
                <w:szCs w:val="24"/>
              </w:rPr>
            </w:pPr>
            <w:r w:rsidRPr="00C07452">
              <w:rPr>
                <w:rFonts w:ascii="Times New Roman" w:hAnsi="Times New Roman"/>
                <w:iCs/>
                <w:sz w:val="24"/>
                <w:szCs w:val="24"/>
                <w:lang w:val="kk-KZ"/>
              </w:rPr>
              <w:t>Кызылорд</w:t>
            </w:r>
            <w:r>
              <w:rPr>
                <w:rFonts w:ascii="Times New Roman" w:hAnsi="Times New Roman"/>
                <w:iCs/>
                <w:sz w:val="24"/>
                <w:szCs w:val="24"/>
                <w:lang w:val="kk-KZ"/>
              </w:rPr>
              <w:t>а</w:t>
            </w:r>
            <w:r w:rsidRPr="00C07452">
              <w:rPr>
                <w:rFonts w:ascii="Times New Roman" w:hAnsi="Times New Roman"/>
                <w:iCs/>
                <w:sz w:val="24"/>
                <w:szCs w:val="24"/>
                <w:lang w:val="kk-KZ"/>
              </w:rPr>
              <w:t xml:space="preserve"> </w:t>
            </w:r>
            <w:r w:rsidR="00DA06CD">
              <w:rPr>
                <w:rFonts w:ascii="Times New Roman" w:hAnsi="Times New Roman"/>
                <w:iCs/>
                <w:sz w:val="24"/>
                <w:szCs w:val="24"/>
                <w:lang w:val="kk-KZ"/>
              </w:rPr>
              <w:t>облысы Ауылшаруашылық басқармасы</w:t>
            </w:r>
            <w:r w:rsidRPr="00C07452">
              <w:rPr>
                <w:rFonts w:ascii="Times New Roman" w:hAnsi="Times New Roman"/>
                <w:color w:val="404040"/>
                <w:sz w:val="24"/>
                <w:szCs w:val="24"/>
              </w:rPr>
              <w:t xml:space="preserve"> </w:t>
            </w:r>
            <w:r>
              <w:rPr>
                <w:rFonts w:ascii="Times New Roman" w:hAnsi="Times New Roman"/>
                <w:color w:val="404040"/>
                <w:sz w:val="24"/>
                <w:szCs w:val="24"/>
                <w:lang w:val="kk-KZ"/>
              </w:rPr>
              <w:t xml:space="preserve">аға маман </w:t>
            </w:r>
            <w:r w:rsidRPr="00C07452">
              <w:rPr>
                <w:rFonts w:ascii="Times New Roman" w:hAnsi="Times New Roman"/>
                <w:color w:val="404040"/>
                <w:sz w:val="24"/>
                <w:szCs w:val="24"/>
              </w:rPr>
              <w:t>финотдела</w:t>
            </w:r>
          </w:p>
        </w:tc>
      </w:tr>
      <w:tr w:rsidR="002F1F09" w:rsidRPr="00E15209" w14:paraId="47260857" w14:textId="77777777" w:rsidTr="009C3FC8">
        <w:tc>
          <w:tcPr>
            <w:tcW w:w="1689" w:type="dxa"/>
            <w:shd w:val="clear" w:color="auto" w:fill="auto"/>
          </w:tcPr>
          <w:p w14:paraId="2BF96078" w14:textId="01425770" w:rsidR="002F1F09" w:rsidRPr="00C446AD" w:rsidRDefault="002F1F09" w:rsidP="002F1F09">
            <w:pPr>
              <w:spacing w:after="0" w:line="240" w:lineRule="auto"/>
              <w:rPr>
                <w:rFonts w:ascii="Times New Roman" w:hAnsi="Times New Roman"/>
                <w:color w:val="404040"/>
                <w:sz w:val="24"/>
                <w:szCs w:val="24"/>
              </w:rPr>
            </w:pPr>
            <w:r w:rsidRPr="00741D13">
              <w:rPr>
                <w:rFonts w:ascii="Times New Roman" w:hAnsi="Times New Roman"/>
                <w:color w:val="404040"/>
                <w:sz w:val="24"/>
                <w:szCs w:val="24"/>
                <w:lang w:val="kk-KZ"/>
              </w:rPr>
              <w:t>30.08.90-92.</w:t>
            </w:r>
          </w:p>
        </w:tc>
        <w:tc>
          <w:tcPr>
            <w:tcW w:w="7882" w:type="dxa"/>
            <w:shd w:val="clear" w:color="auto" w:fill="auto"/>
          </w:tcPr>
          <w:p w14:paraId="6708CCA5" w14:textId="77777777" w:rsidR="00A06B83" w:rsidRDefault="00A06B83" w:rsidP="00A06B83">
            <w:pPr>
              <w:widowControl w:val="0"/>
              <w:suppressAutoHyphens/>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ПМК – 18 ПСМО экономист</w:t>
            </w:r>
          </w:p>
          <w:p w14:paraId="18F697B0" w14:textId="03A67E8A" w:rsidR="002F1F09" w:rsidRPr="00C446AD" w:rsidRDefault="002F1F09" w:rsidP="002F1F09">
            <w:pPr>
              <w:spacing w:after="0" w:line="240" w:lineRule="auto"/>
              <w:jc w:val="both"/>
              <w:rPr>
                <w:rFonts w:ascii="Times New Roman" w:hAnsi="Times New Roman"/>
                <w:color w:val="404040"/>
                <w:sz w:val="24"/>
                <w:szCs w:val="24"/>
              </w:rPr>
            </w:pPr>
            <w:r w:rsidRPr="009C3FC8">
              <w:rPr>
                <w:rFonts w:ascii="Times New Roman" w:hAnsi="Times New Roman"/>
                <w:color w:val="404040"/>
                <w:sz w:val="24"/>
                <w:szCs w:val="24"/>
              </w:rPr>
              <w:t xml:space="preserve">Жұмыспен қамту </w:t>
            </w:r>
            <w:r w:rsidRPr="00C446AD">
              <w:rPr>
                <w:rFonts w:ascii="Times New Roman" w:hAnsi="Times New Roman"/>
                <w:color w:val="404040"/>
                <w:sz w:val="24"/>
                <w:szCs w:val="24"/>
              </w:rPr>
              <w:t>(</w:t>
            </w:r>
            <w:r w:rsidRPr="009C3FC8">
              <w:rPr>
                <w:rFonts w:ascii="Times New Roman" w:hAnsi="Times New Roman"/>
                <w:color w:val="404040"/>
                <w:sz w:val="24"/>
                <w:szCs w:val="24"/>
              </w:rPr>
              <w:t>толық күні</w:t>
            </w:r>
            <w:r w:rsidRPr="00C446AD">
              <w:rPr>
                <w:rFonts w:ascii="Times New Roman" w:hAnsi="Times New Roman"/>
                <w:color w:val="404040"/>
                <w:sz w:val="24"/>
                <w:szCs w:val="24"/>
              </w:rPr>
              <w:t>)</w:t>
            </w:r>
          </w:p>
        </w:tc>
      </w:tr>
      <w:tr w:rsidR="009C3FC8" w:rsidRPr="00E15209" w14:paraId="31E21E45" w14:textId="77777777" w:rsidTr="009C3FC8">
        <w:tc>
          <w:tcPr>
            <w:tcW w:w="9571" w:type="dxa"/>
            <w:gridSpan w:val="2"/>
            <w:shd w:val="clear" w:color="auto" w:fill="auto"/>
          </w:tcPr>
          <w:p w14:paraId="191ABD70" w14:textId="77777777" w:rsidR="009C3FC8" w:rsidRPr="00C446AD" w:rsidRDefault="009C3FC8" w:rsidP="00CB3125">
            <w:pPr>
              <w:widowControl w:val="0"/>
              <w:suppressAutoHyphens/>
              <w:spacing w:before="60" w:after="0" w:line="240" w:lineRule="auto"/>
              <w:jc w:val="both"/>
              <w:rPr>
                <w:rFonts w:ascii="Times New Roman" w:hAnsi="Times New Roman"/>
                <w:b/>
                <w:sz w:val="24"/>
                <w:szCs w:val="24"/>
              </w:rPr>
            </w:pPr>
            <w:r w:rsidRPr="009C3FC8">
              <w:rPr>
                <w:rFonts w:ascii="Times New Roman" w:hAnsi="Times New Roman"/>
                <w:b/>
                <w:sz w:val="24"/>
                <w:szCs w:val="24"/>
              </w:rPr>
              <w:t>Біліктілікті арттыру</w:t>
            </w:r>
            <w:r w:rsidRPr="00C446AD">
              <w:rPr>
                <w:rFonts w:ascii="Times New Roman" w:hAnsi="Times New Roman"/>
                <w:b/>
                <w:sz w:val="24"/>
                <w:szCs w:val="24"/>
              </w:rPr>
              <w:t>:</w:t>
            </w:r>
          </w:p>
        </w:tc>
      </w:tr>
      <w:tr w:rsidR="009C3FC8" w:rsidRPr="00E15209" w14:paraId="66D1F2C4" w14:textId="77777777" w:rsidTr="009C3FC8">
        <w:tc>
          <w:tcPr>
            <w:tcW w:w="1689" w:type="dxa"/>
            <w:shd w:val="clear" w:color="auto" w:fill="auto"/>
          </w:tcPr>
          <w:p w14:paraId="4AB019D4" w14:textId="1A3BA742" w:rsidR="009C3FC8" w:rsidRPr="00C446AD" w:rsidRDefault="009C3FC8" w:rsidP="00CB3125">
            <w:pPr>
              <w:spacing w:after="0" w:line="240" w:lineRule="auto"/>
              <w:jc w:val="both"/>
              <w:rPr>
                <w:rFonts w:ascii="Times New Roman" w:hAnsi="Times New Roman"/>
                <w:color w:val="404040"/>
                <w:sz w:val="24"/>
                <w:szCs w:val="24"/>
              </w:rPr>
            </w:pPr>
          </w:p>
        </w:tc>
        <w:tc>
          <w:tcPr>
            <w:tcW w:w="7882" w:type="dxa"/>
            <w:shd w:val="clear" w:color="auto" w:fill="auto"/>
          </w:tcPr>
          <w:p w14:paraId="239237E6" w14:textId="77777777" w:rsidR="003D0894" w:rsidRPr="003D0894" w:rsidRDefault="003D0894" w:rsidP="003D0894">
            <w:pPr>
              <w:spacing w:after="0" w:line="240" w:lineRule="auto"/>
              <w:jc w:val="both"/>
              <w:rPr>
                <w:rFonts w:ascii="Times New Roman" w:hAnsi="Times New Roman"/>
                <w:sz w:val="20"/>
                <w:szCs w:val="28"/>
              </w:rPr>
            </w:pPr>
            <w:r w:rsidRPr="003D0894">
              <w:rPr>
                <w:rFonts w:ascii="Times New Roman" w:hAnsi="Times New Roman"/>
                <w:sz w:val="20"/>
                <w:szCs w:val="28"/>
              </w:rPr>
              <w:t>Сертификат: туризм индустриясында ақпараттық технологияларды пайдалану тиімділігін арттыру жолдары, Еуразиялық аккредиттеу агенттігі, 72 сағат, Одесса 11.10.2021-22.10.2021 ж.</w:t>
            </w:r>
          </w:p>
          <w:p w14:paraId="3B7746DA" w14:textId="77777777" w:rsidR="003D0894" w:rsidRPr="003D0894" w:rsidRDefault="003D0894" w:rsidP="003D0894">
            <w:pPr>
              <w:spacing w:after="0" w:line="240" w:lineRule="auto"/>
              <w:jc w:val="both"/>
              <w:rPr>
                <w:rFonts w:ascii="Times New Roman" w:hAnsi="Times New Roman"/>
                <w:sz w:val="20"/>
                <w:szCs w:val="28"/>
              </w:rPr>
            </w:pPr>
            <w:r w:rsidRPr="003D0894">
              <w:rPr>
                <w:rFonts w:ascii="Times New Roman" w:hAnsi="Times New Roman"/>
                <w:sz w:val="20"/>
                <w:szCs w:val="28"/>
              </w:rPr>
              <w:t>Сертификат: инвестициялық қызметті басқару және басқарушылық шешімдерді әзірлеу, жасанды интеллект және робототехника институты, 72 сағат, Нұр-сұлтан 28.06.2021-17.07.2021 ж.</w:t>
            </w:r>
          </w:p>
          <w:p w14:paraId="69E5D9EE" w14:textId="77777777" w:rsidR="003D0894" w:rsidRPr="003D0894" w:rsidRDefault="003D0894" w:rsidP="003D0894">
            <w:pPr>
              <w:spacing w:after="0" w:line="240" w:lineRule="auto"/>
              <w:jc w:val="both"/>
              <w:rPr>
                <w:rFonts w:ascii="Times New Roman" w:hAnsi="Times New Roman"/>
                <w:sz w:val="20"/>
                <w:szCs w:val="28"/>
              </w:rPr>
            </w:pPr>
            <w:r w:rsidRPr="003D0894">
              <w:rPr>
                <w:rFonts w:ascii="Times New Roman" w:hAnsi="Times New Roman"/>
                <w:sz w:val="20"/>
                <w:szCs w:val="28"/>
              </w:rPr>
              <w:t>Сертификат: қызмет көрсету саласындағы Статистика, Еуразиялық аккредиттеу агенттігі, 72 сағат, Нұр-сұлтан 26.07.2021-26.08.2021 ж.</w:t>
            </w:r>
          </w:p>
          <w:p w14:paraId="60DBAEE8" w14:textId="31E67D44" w:rsidR="009C3FC8" w:rsidRPr="00C446AD" w:rsidRDefault="003D0894" w:rsidP="003D0894">
            <w:pPr>
              <w:spacing w:after="0" w:line="240" w:lineRule="auto"/>
              <w:jc w:val="both"/>
              <w:rPr>
                <w:rFonts w:ascii="Times New Roman" w:hAnsi="Times New Roman"/>
                <w:color w:val="404040"/>
                <w:sz w:val="24"/>
                <w:szCs w:val="24"/>
              </w:rPr>
            </w:pPr>
            <w:r w:rsidRPr="003D0894">
              <w:rPr>
                <w:rFonts w:ascii="Times New Roman" w:hAnsi="Times New Roman"/>
                <w:sz w:val="20"/>
                <w:szCs w:val="28"/>
              </w:rPr>
              <w:t>Сертификат: Туризмдегі кәсіпкерлік қызмет негіздері, Еуразиялық аккредиттеу агенттігі, 72 сағат, Нұр-сұлтан 28.06.2021-30.07.2021.</w:t>
            </w:r>
          </w:p>
        </w:tc>
      </w:tr>
      <w:tr w:rsidR="009C3FC8" w:rsidRPr="00E15209" w14:paraId="43F11EE8" w14:textId="77777777" w:rsidTr="009C3FC8">
        <w:tc>
          <w:tcPr>
            <w:tcW w:w="9571" w:type="dxa"/>
            <w:gridSpan w:val="2"/>
            <w:shd w:val="clear" w:color="auto" w:fill="auto"/>
          </w:tcPr>
          <w:p w14:paraId="49BF1E10" w14:textId="77777777" w:rsidR="009C3FC8" w:rsidRPr="00C446AD" w:rsidRDefault="002555E7" w:rsidP="00CB3125">
            <w:pPr>
              <w:spacing w:before="60" w:after="0" w:line="240" w:lineRule="auto"/>
              <w:jc w:val="both"/>
              <w:rPr>
                <w:rFonts w:ascii="Times New Roman" w:hAnsi="Times New Roman"/>
                <w:sz w:val="24"/>
                <w:szCs w:val="24"/>
              </w:rPr>
            </w:pPr>
            <w:r>
              <w:rPr>
                <w:rFonts w:ascii="Times New Roman" w:hAnsi="Times New Roman"/>
                <w:b/>
                <w:sz w:val="24"/>
                <w:szCs w:val="24"/>
                <w:lang w:val="kk-KZ"/>
              </w:rPr>
              <w:t>Басылым</w:t>
            </w:r>
            <w:r w:rsidR="009C3FC8" w:rsidRPr="009C3FC8">
              <w:rPr>
                <w:rFonts w:ascii="Times New Roman" w:hAnsi="Times New Roman"/>
                <w:b/>
                <w:sz w:val="24"/>
                <w:szCs w:val="24"/>
              </w:rPr>
              <w:t xml:space="preserve"> мен презентациялар</w:t>
            </w:r>
            <w:r w:rsidR="009C3FC8" w:rsidRPr="00C446AD">
              <w:rPr>
                <w:rFonts w:ascii="Times New Roman" w:hAnsi="Times New Roman"/>
                <w:b/>
                <w:sz w:val="24"/>
                <w:szCs w:val="24"/>
              </w:rPr>
              <w:t xml:space="preserve">: </w:t>
            </w:r>
          </w:p>
        </w:tc>
      </w:tr>
      <w:tr w:rsidR="00A06B83" w:rsidRPr="00E15209" w14:paraId="431E3D9D" w14:textId="77777777" w:rsidTr="009C3FC8">
        <w:tc>
          <w:tcPr>
            <w:tcW w:w="1689" w:type="dxa"/>
            <w:shd w:val="clear" w:color="auto" w:fill="auto"/>
          </w:tcPr>
          <w:p w14:paraId="143B94FB" w14:textId="5B5231ED" w:rsidR="00A06B83" w:rsidRPr="00C446AD" w:rsidRDefault="00A06B83" w:rsidP="00A06B83">
            <w:pPr>
              <w:spacing w:after="0" w:line="240" w:lineRule="auto"/>
              <w:jc w:val="both"/>
              <w:rPr>
                <w:rFonts w:ascii="Times New Roman" w:hAnsi="Times New Roman"/>
                <w:color w:val="404040"/>
                <w:sz w:val="24"/>
                <w:szCs w:val="24"/>
              </w:rPr>
            </w:pPr>
          </w:p>
        </w:tc>
        <w:tc>
          <w:tcPr>
            <w:tcW w:w="7882" w:type="dxa"/>
            <w:shd w:val="clear" w:color="auto" w:fill="auto"/>
          </w:tcPr>
          <w:p w14:paraId="0555AE6B" w14:textId="77777777" w:rsidR="00A06B83" w:rsidRPr="00B66F3C" w:rsidRDefault="00A06B83" w:rsidP="00A06B83">
            <w:pPr>
              <w:spacing w:after="0" w:line="240" w:lineRule="auto"/>
              <w:jc w:val="both"/>
              <w:rPr>
                <w:rFonts w:ascii="Times New Roman" w:hAnsi="Times New Roman"/>
                <w:sz w:val="24"/>
                <w:szCs w:val="24"/>
                <w:lang w:val="kk-KZ"/>
              </w:rPr>
            </w:pPr>
            <w:r w:rsidRPr="00B66F3C">
              <w:rPr>
                <w:rFonts w:ascii="Times New Roman" w:hAnsi="Times New Roman"/>
                <w:sz w:val="24"/>
                <w:szCs w:val="24"/>
                <w:lang w:val="en-US"/>
              </w:rPr>
              <w:t>1.</w:t>
            </w:r>
            <w:r w:rsidRPr="00B66F3C">
              <w:rPr>
                <w:rFonts w:ascii="Times New Roman" w:hAnsi="Times New Roman"/>
                <w:sz w:val="24"/>
                <w:szCs w:val="24"/>
                <w:lang w:val="kk-KZ"/>
              </w:rPr>
              <w:t xml:space="preserve">Tourism industry of the republic of kazakhstan: current status and development trends. International Scientific Journal Theoretical &amp; Applied Science. </w:t>
            </w:r>
            <w:r w:rsidRPr="00B66F3C">
              <w:rPr>
                <w:rFonts w:ascii="Times New Roman" w:hAnsi="Times New Roman"/>
                <w:sz w:val="24"/>
                <w:szCs w:val="24"/>
                <w:lang w:val="en-US"/>
              </w:rPr>
              <w:t>p</w:t>
            </w:r>
            <w:r w:rsidRPr="00B66F3C">
              <w:rPr>
                <w:rFonts w:ascii="Times New Roman" w:hAnsi="Times New Roman"/>
                <w:sz w:val="24"/>
                <w:szCs w:val="24"/>
                <w:lang w:val="kk-KZ"/>
              </w:rPr>
              <w:t xml:space="preserve">-ISSN:2308-4944(print). </w:t>
            </w:r>
            <w:r w:rsidRPr="00B66F3C">
              <w:rPr>
                <w:rFonts w:ascii="Times New Roman" w:hAnsi="Times New Roman"/>
                <w:sz w:val="24"/>
                <w:szCs w:val="24"/>
                <w:lang w:val="en-US"/>
              </w:rPr>
              <w:t>e</w:t>
            </w:r>
            <w:r w:rsidRPr="00B66F3C">
              <w:rPr>
                <w:rFonts w:ascii="Times New Roman" w:hAnsi="Times New Roman"/>
                <w:sz w:val="24"/>
                <w:szCs w:val="24"/>
                <w:lang w:val="kk-KZ"/>
              </w:rPr>
              <w:t>-ISSN:2409-0085(online).</w:t>
            </w:r>
            <w:r w:rsidRPr="00B66F3C">
              <w:rPr>
                <w:rFonts w:ascii="Times New Roman" w:hAnsi="Times New Roman"/>
                <w:sz w:val="24"/>
                <w:szCs w:val="24"/>
                <w:lang w:val="en-US"/>
              </w:rPr>
              <w:t xml:space="preserve"> Year:</w:t>
            </w:r>
            <w:r w:rsidRPr="00B66F3C">
              <w:rPr>
                <w:rFonts w:ascii="Times New Roman" w:hAnsi="Times New Roman"/>
                <w:sz w:val="24"/>
                <w:szCs w:val="24"/>
                <w:lang w:val="kk-KZ"/>
              </w:rPr>
              <w:t>2015. Issue:07. Volume:27 Section 34.</w:t>
            </w:r>
            <w:r w:rsidRPr="00B66F3C">
              <w:rPr>
                <w:rFonts w:ascii="Times New Roman" w:hAnsi="Times New Roman"/>
                <w:sz w:val="24"/>
                <w:szCs w:val="24"/>
                <w:lang w:val="en-US"/>
              </w:rPr>
              <w:t>Tourism</w:t>
            </w:r>
            <w:r w:rsidRPr="00B66F3C">
              <w:rPr>
                <w:rFonts w:ascii="Times New Roman" w:hAnsi="Times New Roman"/>
                <w:sz w:val="24"/>
                <w:szCs w:val="24"/>
                <w:lang w:val="kk-KZ"/>
              </w:rPr>
              <w:t xml:space="preserve"> </w:t>
            </w:r>
            <w:r w:rsidRPr="00B66F3C">
              <w:rPr>
                <w:rFonts w:ascii="Times New Roman" w:hAnsi="Times New Roman"/>
                <w:sz w:val="24"/>
                <w:szCs w:val="24"/>
                <w:lang w:val="en-US"/>
              </w:rPr>
              <w:t>(</w:t>
            </w:r>
            <w:r w:rsidRPr="00B66F3C">
              <w:rPr>
                <w:rFonts w:ascii="Times New Roman" w:hAnsi="Times New Roman"/>
                <w:sz w:val="24"/>
                <w:szCs w:val="24"/>
              </w:rPr>
              <w:t>ненулевой</w:t>
            </w:r>
            <w:r w:rsidRPr="00B66F3C">
              <w:rPr>
                <w:rFonts w:ascii="Times New Roman" w:hAnsi="Times New Roman"/>
                <w:sz w:val="24"/>
                <w:szCs w:val="24"/>
                <w:lang w:val="en-US"/>
              </w:rPr>
              <w:t xml:space="preserve"> </w:t>
            </w:r>
            <w:r w:rsidRPr="00B66F3C">
              <w:rPr>
                <w:rFonts w:ascii="Times New Roman" w:hAnsi="Times New Roman"/>
                <w:sz w:val="24"/>
                <w:szCs w:val="24"/>
              </w:rPr>
              <w:t>импакт</w:t>
            </w:r>
            <w:r w:rsidRPr="00B66F3C">
              <w:rPr>
                <w:rFonts w:ascii="Times New Roman" w:hAnsi="Times New Roman"/>
                <w:sz w:val="24"/>
                <w:szCs w:val="24"/>
                <w:lang w:val="en-US"/>
              </w:rPr>
              <w:t xml:space="preserve"> </w:t>
            </w:r>
            <w:r w:rsidRPr="00B66F3C">
              <w:rPr>
                <w:rFonts w:ascii="Times New Roman" w:hAnsi="Times New Roman"/>
                <w:sz w:val="24"/>
                <w:szCs w:val="24"/>
              </w:rPr>
              <w:t>фактор</w:t>
            </w:r>
            <w:r w:rsidRPr="00B66F3C">
              <w:rPr>
                <w:rFonts w:ascii="Times New Roman" w:hAnsi="Times New Roman"/>
                <w:sz w:val="24"/>
                <w:szCs w:val="24"/>
                <w:lang w:val="en-US"/>
              </w:rPr>
              <w:t xml:space="preserve"> – 1,042), 12-19(0,5 </w:t>
            </w:r>
            <w:r w:rsidRPr="00B66F3C">
              <w:rPr>
                <w:rFonts w:ascii="Times New Roman" w:hAnsi="Times New Roman"/>
                <w:sz w:val="24"/>
                <w:szCs w:val="24"/>
              </w:rPr>
              <w:t>п</w:t>
            </w:r>
            <w:r w:rsidRPr="00B66F3C">
              <w:rPr>
                <w:rFonts w:ascii="Times New Roman" w:hAnsi="Times New Roman"/>
                <w:sz w:val="24"/>
                <w:szCs w:val="24"/>
                <w:lang w:val="en-US"/>
              </w:rPr>
              <w:t>.</w:t>
            </w:r>
            <w:r w:rsidRPr="00B66F3C">
              <w:rPr>
                <w:rFonts w:ascii="Times New Roman" w:hAnsi="Times New Roman"/>
                <w:sz w:val="24"/>
                <w:szCs w:val="24"/>
              </w:rPr>
              <w:t>л</w:t>
            </w:r>
            <w:r w:rsidRPr="00B66F3C">
              <w:rPr>
                <w:rFonts w:ascii="Times New Roman" w:hAnsi="Times New Roman"/>
                <w:sz w:val="24"/>
                <w:szCs w:val="24"/>
                <w:lang w:val="en-US"/>
              </w:rPr>
              <w:t>)</w:t>
            </w:r>
            <w:r w:rsidRPr="00B66F3C">
              <w:rPr>
                <w:rFonts w:ascii="Times New Roman" w:hAnsi="Times New Roman"/>
                <w:bCs/>
                <w:noProof/>
                <w:sz w:val="24"/>
                <w:szCs w:val="24"/>
                <w:lang w:val="en-US"/>
              </w:rPr>
              <w:t xml:space="preserve"> (Thomson Reuters).</w:t>
            </w:r>
          </w:p>
          <w:p w14:paraId="4310E84E" w14:textId="77777777" w:rsidR="00A06B83" w:rsidRPr="00B66F3C" w:rsidRDefault="00A06B83" w:rsidP="00A06B83">
            <w:pPr>
              <w:spacing w:after="0" w:line="240" w:lineRule="auto"/>
              <w:jc w:val="both"/>
              <w:rPr>
                <w:rFonts w:ascii="Times New Roman" w:hAnsi="Times New Roman"/>
                <w:sz w:val="24"/>
                <w:szCs w:val="24"/>
                <w:lang w:val="en-US"/>
              </w:rPr>
            </w:pPr>
            <w:r w:rsidRPr="00B66F3C">
              <w:rPr>
                <w:rFonts w:ascii="Times New Roman" w:hAnsi="Times New Roman"/>
                <w:sz w:val="24"/>
                <w:szCs w:val="24"/>
                <w:lang w:val="en-US"/>
              </w:rPr>
              <w:lastRenderedPageBreak/>
              <w:t>2.</w:t>
            </w:r>
            <w:r w:rsidRPr="00B66F3C">
              <w:rPr>
                <w:rFonts w:ascii="Times New Roman" w:hAnsi="Times New Roman"/>
                <w:color w:val="000000"/>
                <w:sz w:val="24"/>
                <w:szCs w:val="24"/>
                <w:lang w:val="en-US"/>
              </w:rPr>
              <w:t>Topical issues surrounding supply chain management in developing Food Industry: Kazakhstan Case Study</w:t>
            </w:r>
            <w:r w:rsidRPr="00B66F3C">
              <w:rPr>
                <w:rFonts w:ascii="Times New Roman" w:hAnsi="Times New Roman"/>
                <w:sz w:val="24"/>
                <w:szCs w:val="24"/>
                <w:lang w:val="en-US"/>
              </w:rPr>
              <w:t>.</w:t>
            </w:r>
          </w:p>
          <w:p w14:paraId="7AACE355" w14:textId="77777777" w:rsidR="00A06B83" w:rsidRPr="00B66F3C" w:rsidRDefault="00A06B83" w:rsidP="00A06B83">
            <w:pPr>
              <w:spacing w:after="0" w:line="240" w:lineRule="auto"/>
              <w:jc w:val="both"/>
              <w:rPr>
                <w:rFonts w:ascii="Times New Roman" w:hAnsi="Times New Roman"/>
                <w:color w:val="000000"/>
                <w:sz w:val="24"/>
                <w:szCs w:val="24"/>
                <w:lang w:val="en-US"/>
              </w:rPr>
            </w:pPr>
            <w:r w:rsidRPr="00B66F3C">
              <w:rPr>
                <w:rFonts w:ascii="Times New Roman" w:hAnsi="Times New Roman"/>
                <w:color w:val="000000"/>
                <w:sz w:val="24"/>
                <w:szCs w:val="24"/>
                <w:lang w:val="en-US"/>
              </w:rPr>
              <w:t xml:space="preserve">International journal of Supply Chain Management (IJSCM), </w:t>
            </w:r>
            <w:r w:rsidRPr="00B66F3C">
              <w:rPr>
                <w:rFonts w:ascii="Times New Roman" w:hAnsi="Times New Roman"/>
                <w:color w:val="000000"/>
                <w:sz w:val="24"/>
                <w:szCs w:val="24"/>
              </w:rPr>
              <w:t>август</w:t>
            </w:r>
            <w:r w:rsidRPr="00B66F3C">
              <w:rPr>
                <w:rFonts w:ascii="Times New Roman" w:hAnsi="Times New Roman"/>
                <w:color w:val="000000"/>
                <w:sz w:val="24"/>
                <w:szCs w:val="24"/>
                <w:lang w:val="en-US"/>
              </w:rPr>
              <w:t xml:space="preserve"> 2019, vol.8, № 4, ISSN:2050-7399(Onlin), 2051-3771(Print)</w:t>
            </w:r>
          </w:p>
          <w:p w14:paraId="559A1C67" w14:textId="77777777" w:rsidR="00A06B83" w:rsidRDefault="00A06B83" w:rsidP="00A06B83">
            <w:pPr>
              <w:pStyle w:val="a3"/>
              <w:spacing w:after="0" w:line="240" w:lineRule="auto"/>
              <w:ind w:left="0"/>
              <w:jc w:val="both"/>
              <w:rPr>
                <w:bCs/>
                <w:noProof/>
                <w:sz w:val="24"/>
                <w:szCs w:val="24"/>
                <w:lang w:val="kk-KZ"/>
              </w:rPr>
            </w:pPr>
            <w:r>
              <w:rPr>
                <w:bCs/>
                <w:noProof/>
                <w:sz w:val="24"/>
                <w:szCs w:val="24"/>
                <w:lang w:val="kk-KZ"/>
              </w:rPr>
              <w:t>3.Қазақстандағы тамақ өнеркәсібінің қазіргі жағдайы және дмыту бағыттары№ Л№Н№ Гумилев  атындағы ЕҰУ хабаршысының экономика сериясы № 2 2020-Б.78-85</w:t>
            </w:r>
          </w:p>
          <w:p w14:paraId="4CCF2DD6" w14:textId="1440843F" w:rsidR="00A06B83" w:rsidRPr="00C446AD" w:rsidRDefault="00A06B83" w:rsidP="00A06B83">
            <w:pPr>
              <w:spacing w:after="0" w:line="240" w:lineRule="auto"/>
              <w:jc w:val="both"/>
              <w:rPr>
                <w:rFonts w:ascii="Times New Roman" w:hAnsi="Times New Roman"/>
                <w:b/>
                <w:color w:val="404040"/>
                <w:sz w:val="24"/>
                <w:szCs w:val="24"/>
              </w:rPr>
            </w:pPr>
            <w:r>
              <w:rPr>
                <w:sz w:val="24"/>
                <w:szCs w:val="24"/>
              </w:rPr>
              <w:t>4</w:t>
            </w:r>
            <w:r w:rsidRPr="00DA06CD">
              <w:rPr>
                <w:rFonts w:ascii="Times New Roman" w:hAnsi="Times New Roman"/>
                <w:sz w:val="24"/>
                <w:szCs w:val="24"/>
              </w:rPr>
              <w:t xml:space="preserve">.Проблемы развития региональной пищевой промышленности Сборник II научно-практической конференции с международным участием  «Инновационные технологии в развитии социально-экономических систем»  22 мая 2020г. </w:t>
            </w:r>
            <w:r w:rsidRPr="00DA06CD">
              <w:rPr>
                <w:rFonts w:ascii="Times New Roman" w:hAnsi="Times New Roman"/>
                <w:sz w:val="24"/>
                <w:szCs w:val="24"/>
                <w:lang w:val="kk-KZ"/>
              </w:rPr>
              <w:t>НГТУ, г.Севастополь РФ (0,3)</w:t>
            </w:r>
          </w:p>
        </w:tc>
      </w:tr>
      <w:tr w:rsidR="009C3FC8" w:rsidRPr="00E15209" w14:paraId="65D0EF07" w14:textId="77777777" w:rsidTr="009C3FC8">
        <w:tc>
          <w:tcPr>
            <w:tcW w:w="9571" w:type="dxa"/>
            <w:gridSpan w:val="2"/>
            <w:shd w:val="clear" w:color="auto" w:fill="auto"/>
          </w:tcPr>
          <w:p w14:paraId="7A2E85D3" w14:textId="77777777" w:rsidR="009C3FC8" w:rsidRPr="00C446AD" w:rsidRDefault="000C28D1" w:rsidP="00CB3125">
            <w:pPr>
              <w:spacing w:before="60" w:after="0" w:line="240" w:lineRule="auto"/>
              <w:jc w:val="both"/>
              <w:rPr>
                <w:rFonts w:ascii="Times New Roman" w:hAnsi="Times New Roman"/>
                <w:b/>
                <w:sz w:val="24"/>
                <w:szCs w:val="24"/>
              </w:rPr>
            </w:pPr>
            <w:r w:rsidRPr="000C28D1">
              <w:rPr>
                <w:rFonts w:ascii="Times New Roman" w:hAnsi="Times New Roman"/>
                <w:b/>
                <w:sz w:val="24"/>
                <w:szCs w:val="24"/>
              </w:rPr>
              <w:lastRenderedPageBreak/>
              <w:t>Жаңа ғылыми әзірлемелер</w:t>
            </w:r>
            <w:r w:rsidR="009C3FC8" w:rsidRPr="00C446AD">
              <w:rPr>
                <w:rFonts w:ascii="Times New Roman" w:hAnsi="Times New Roman"/>
                <w:b/>
                <w:sz w:val="24"/>
                <w:szCs w:val="24"/>
              </w:rPr>
              <w:t xml:space="preserve">: </w:t>
            </w:r>
          </w:p>
        </w:tc>
      </w:tr>
      <w:tr w:rsidR="009C3FC8" w:rsidRPr="00E15209" w14:paraId="5FDE90A5" w14:textId="77777777" w:rsidTr="009C3FC8">
        <w:tc>
          <w:tcPr>
            <w:tcW w:w="1689" w:type="dxa"/>
            <w:shd w:val="clear" w:color="auto" w:fill="auto"/>
          </w:tcPr>
          <w:p w14:paraId="1B6ED7A8" w14:textId="6783D0C5" w:rsidR="009C3FC8" w:rsidRPr="00C446AD" w:rsidRDefault="009C3FC8" w:rsidP="00CB3125">
            <w:pPr>
              <w:spacing w:after="0" w:line="240" w:lineRule="auto"/>
              <w:jc w:val="both"/>
              <w:rPr>
                <w:rFonts w:ascii="Times New Roman" w:hAnsi="Times New Roman"/>
                <w:color w:val="404040"/>
                <w:sz w:val="24"/>
                <w:szCs w:val="24"/>
              </w:rPr>
            </w:pPr>
          </w:p>
        </w:tc>
        <w:tc>
          <w:tcPr>
            <w:tcW w:w="7882" w:type="dxa"/>
            <w:shd w:val="clear" w:color="auto" w:fill="auto"/>
          </w:tcPr>
          <w:p w14:paraId="79541E29" w14:textId="77777777" w:rsidR="009C6B21" w:rsidRPr="00B66F3C" w:rsidRDefault="009C6B21" w:rsidP="009C6B21">
            <w:pPr>
              <w:autoSpaceDE w:val="0"/>
              <w:autoSpaceDN w:val="0"/>
              <w:adjustRightInd w:val="0"/>
              <w:spacing w:after="0" w:line="240" w:lineRule="auto"/>
              <w:jc w:val="both"/>
              <w:rPr>
                <w:rFonts w:ascii="Times New Roman" w:hAnsi="Times New Roman"/>
              </w:rPr>
            </w:pPr>
            <w:r w:rsidRPr="00B66F3C">
              <w:rPr>
                <w:rFonts w:ascii="Times New Roman" w:eastAsia="Consolas" w:hAnsi="Times New Roman"/>
              </w:rPr>
              <w:t>1.</w:t>
            </w:r>
            <w:r w:rsidRPr="00B66F3C">
              <w:rPr>
                <w:rFonts w:ascii="Times New Roman" w:eastAsia="Consolas" w:hAnsi="Times New Roman"/>
                <w:lang w:val="kk-KZ"/>
              </w:rPr>
              <w:t>Өндірісті ұйымдастыру және сала кәсіпорындарын басқару</w:t>
            </w:r>
            <w:r w:rsidRPr="00B66F3C">
              <w:rPr>
                <w:rFonts w:ascii="Times New Roman" w:eastAsia="Consolas" w:hAnsi="Times New Roman"/>
              </w:rPr>
              <w:t xml:space="preserve">: </w:t>
            </w:r>
            <w:r w:rsidRPr="00B66F3C">
              <w:rPr>
                <w:rFonts w:ascii="Times New Roman" w:eastAsia="Consolas" w:hAnsi="Times New Roman"/>
                <w:lang w:val="kk-KZ"/>
              </w:rPr>
              <w:t xml:space="preserve">Оқу құралы. </w:t>
            </w:r>
            <w:r w:rsidRPr="00B66F3C">
              <w:rPr>
                <w:rFonts w:ascii="Times New Roman" w:hAnsi="Times New Roman"/>
              </w:rPr>
              <w:t xml:space="preserve">– Астана: Мастер По ЖШС, 2017-100б., </w:t>
            </w:r>
          </w:p>
          <w:p w14:paraId="2B160122" w14:textId="77777777" w:rsidR="009C6B21" w:rsidRPr="00B66F3C" w:rsidRDefault="009C6B21" w:rsidP="009C6B21">
            <w:pPr>
              <w:autoSpaceDE w:val="0"/>
              <w:autoSpaceDN w:val="0"/>
              <w:adjustRightInd w:val="0"/>
              <w:spacing w:after="0" w:line="240" w:lineRule="auto"/>
              <w:jc w:val="both"/>
              <w:rPr>
                <w:rFonts w:ascii="Times New Roman" w:hAnsi="Times New Roman"/>
              </w:rPr>
            </w:pPr>
            <w:r w:rsidRPr="00B66F3C">
              <w:rPr>
                <w:rFonts w:ascii="Times New Roman" w:hAnsi="Times New Roman"/>
              </w:rPr>
              <w:t>2. Мінез-құлық менеджменті: оқу-әдістемелік құрал – Петропавл: М. Қозыбаев атындағы СҚМУ, 2018 -185 б.,</w:t>
            </w:r>
          </w:p>
          <w:p w14:paraId="06540208" w14:textId="0636411C" w:rsidR="009C3FC8" w:rsidRPr="00C446AD" w:rsidRDefault="009C6B21" w:rsidP="009C6B21">
            <w:pPr>
              <w:spacing w:after="0" w:line="240" w:lineRule="auto"/>
              <w:jc w:val="both"/>
              <w:rPr>
                <w:rFonts w:ascii="Times New Roman" w:hAnsi="Times New Roman"/>
                <w:color w:val="404040"/>
                <w:sz w:val="24"/>
                <w:szCs w:val="24"/>
              </w:rPr>
            </w:pPr>
            <w:r w:rsidRPr="00B66F3C">
              <w:rPr>
                <w:rFonts w:ascii="Times New Roman" w:hAnsi="Times New Roman"/>
              </w:rPr>
              <w:t>3.Организационное поведение. Учебное пособие – Астана: ЕНУ им. Л.Н. Гумилева, 2018. – 147с.</w:t>
            </w:r>
          </w:p>
        </w:tc>
      </w:tr>
      <w:tr w:rsidR="009C3FC8" w:rsidRPr="00E15209" w14:paraId="1563F6C8" w14:textId="77777777" w:rsidTr="009C3FC8">
        <w:tc>
          <w:tcPr>
            <w:tcW w:w="9571" w:type="dxa"/>
            <w:gridSpan w:val="2"/>
            <w:shd w:val="clear" w:color="auto" w:fill="auto"/>
          </w:tcPr>
          <w:p w14:paraId="785FFC6E" w14:textId="77777777" w:rsidR="009C3FC8" w:rsidRPr="00C446AD" w:rsidRDefault="000C28D1" w:rsidP="00CB3125">
            <w:pPr>
              <w:spacing w:before="60" w:after="0" w:line="240" w:lineRule="auto"/>
              <w:jc w:val="both"/>
              <w:rPr>
                <w:rFonts w:ascii="Times New Roman" w:hAnsi="Times New Roman"/>
                <w:sz w:val="24"/>
                <w:szCs w:val="24"/>
              </w:rPr>
            </w:pPr>
            <w:r w:rsidRPr="000C28D1">
              <w:rPr>
                <w:rFonts w:ascii="Times New Roman" w:hAnsi="Times New Roman"/>
                <w:b/>
                <w:sz w:val="24"/>
                <w:szCs w:val="24"/>
              </w:rPr>
              <w:t>Қосымша ақпарат</w:t>
            </w:r>
            <w:r w:rsidR="009C3FC8" w:rsidRPr="00C446AD">
              <w:rPr>
                <w:rFonts w:ascii="Times New Roman" w:hAnsi="Times New Roman"/>
                <w:b/>
                <w:sz w:val="24"/>
                <w:szCs w:val="24"/>
              </w:rPr>
              <w:t>:</w:t>
            </w:r>
            <w:r w:rsidR="009C3FC8" w:rsidRPr="00C446AD">
              <w:rPr>
                <w:rFonts w:ascii="Times New Roman" w:hAnsi="Times New Roman"/>
                <w:sz w:val="24"/>
                <w:szCs w:val="24"/>
              </w:rPr>
              <w:t xml:space="preserve"> </w:t>
            </w:r>
          </w:p>
        </w:tc>
      </w:tr>
      <w:tr w:rsidR="009C3FC8" w:rsidRPr="00E15209" w14:paraId="0B3DEF46" w14:textId="77777777" w:rsidTr="009C3FC8">
        <w:tc>
          <w:tcPr>
            <w:tcW w:w="1689" w:type="dxa"/>
            <w:shd w:val="clear" w:color="auto" w:fill="auto"/>
          </w:tcPr>
          <w:p w14:paraId="36FF2302" w14:textId="77777777" w:rsidR="009C3FC8" w:rsidRPr="00C446AD" w:rsidRDefault="002555E7" w:rsidP="00CB3125">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Кезең</w:t>
            </w:r>
            <w:r w:rsidR="009C3FC8" w:rsidRPr="00C446AD">
              <w:rPr>
                <w:rFonts w:ascii="Times New Roman" w:hAnsi="Times New Roman"/>
                <w:color w:val="404040"/>
                <w:sz w:val="24"/>
                <w:szCs w:val="24"/>
              </w:rPr>
              <w:t>:</w:t>
            </w:r>
          </w:p>
        </w:tc>
        <w:tc>
          <w:tcPr>
            <w:tcW w:w="7882" w:type="dxa"/>
            <w:shd w:val="clear" w:color="auto" w:fill="auto"/>
          </w:tcPr>
          <w:p w14:paraId="74EEE116" w14:textId="4924B8E3" w:rsidR="009C3FC8" w:rsidRPr="00C446AD" w:rsidRDefault="009C3FC8" w:rsidP="00CB3125">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w:t>
            </w:r>
            <w:r w:rsidR="0005775E">
              <w:rPr>
                <w:rFonts w:ascii="Times New Roman" w:hAnsi="Times New Roman"/>
                <w:noProof/>
                <w:lang w:val="kk-KZ"/>
              </w:rPr>
              <w:t>ББ</w:t>
            </w:r>
            <w:r w:rsidR="00320DC5">
              <w:rPr>
                <w:rFonts w:ascii="Times New Roman" w:hAnsi="Times New Roman"/>
                <w:noProof/>
                <w:lang w:val="kk-KZ"/>
              </w:rPr>
              <w:t xml:space="preserve"> </w:t>
            </w:r>
            <w:r w:rsidR="0005775E">
              <w:rPr>
                <w:rFonts w:ascii="Times New Roman" w:hAnsi="Times New Roman"/>
                <w:noProof/>
                <w:lang w:val="kk-KZ"/>
              </w:rPr>
              <w:t>ЕСУВО</w:t>
            </w:r>
            <w:r w:rsidR="0005775E">
              <w:rPr>
                <w:rFonts w:ascii="Times New Roman" w:hAnsi="Times New Roman"/>
                <w:noProof/>
                <w:lang w:val="kk-KZ"/>
              </w:rPr>
              <w:t xml:space="preserve"> </w:t>
            </w:r>
            <w:r w:rsidR="00320DC5">
              <w:rPr>
                <w:rFonts w:ascii="Times New Roman" w:hAnsi="Times New Roman"/>
                <w:noProof/>
                <w:lang w:val="kk-KZ"/>
              </w:rPr>
              <w:t>портал</w:t>
            </w:r>
            <w:r w:rsidR="0005775E">
              <w:rPr>
                <w:rFonts w:ascii="Times New Roman" w:hAnsi="Times New Roman"/>
                <w:noProof/>
                <w:lang w:val="kk-KZ"/>
              </w:rPr>
              <w:t>ында жұмыс жасау</w:t>
            </w:r>
            <w:r w:rsidR="00320DC5">
              <w:rPr>
                <w:rFonts w:ascii="Times New Roman" w:hAnsi="Times New Roman"/>
                <w:noProof/>
                <w:lang w:val="kk-KZ"/>
              </w:rPr>
              <w:t>;</w:t>
            </w:r>
            <w:r w:rsidR="00320DC5">
              <w:rPr>
                <w:rFonts w:ascii="Times New Roman" w:hAnsi="Times New Roman"/>
                <w:noProof/>
              </w:rPr>
              <w:t xml:space="preserve"> </w:t>
            </w:r>
            <w:r w:rsidR="00320DC5">
              <w:rPr>
                <w:rFonts w:ascii="Times New Roman" w:hAnsi="Times New Roman"/>
                <w:noProof/>
                <w:lang w:val="kk-KZ"/>
              </w:rPr>
              <w:t>АТАМЕКЕН</w:t>
            </w:r>
            <w:r w:rsidR="0005775E">
              <w:rPr>
                <w:rFonts w:ascii="Times New Roman" w:hAnsi="Times New Roman"/>
                <w:noProof/>
                <w:lang w:val="kk-KZ"/>
              </w:rPr>
              <w:t xml:space="preserve"> </w:t>
            </w:r>
            <w:r w:rsidR="0005775E">
              <w:rPr>
                <w:rFonts w:ascii="Times New Roman" w:hAnsi="Times New Roman"/>
                <w:noProof/>
                <w:lang w:val="kk-KZ"/>
              </w:rPr>
              <w:t>Рейтинг</w:t>
            </w:r>
            <w:r w:rsidR="0005775E">
              <w:rPr>
                <w:rFonts w:ascii="Times New Roman" w:hAnsi="Times New Roman"/>
                <w:noProof/>
                <w:lang w:val="kk-KZ"/>
              </w:rPr>
              <w:t>і</w:t>
            </w:r>
            <w:r w:rsidRPr="00C446AD">
              <w:rPr>
                <w:rFonts w:ascii="Times New Roman" w:hAnsi="Times New Roman"/>
                <w:color w:val="404040"/>
                <w:sz w:val="24"/>
                <w:szCs w:val="24"/>
              </w:rPr>
              <w:t>).</w:t>
            </w:r>
          </w:p>
        </w:tc>
      </w:tr>
    </w:tbl>
    <w:p w14:paraId="621101A8" w14:textId="77777777" w:rsidR="00602E68" w:rsidRDefault="00602E68" w:rsidP="00602E68">
      <w:pPr>
        <w:spacing w:after="0" w:line="240" w:lineRule="auto"/>
        <w:jc w:val="both"/>
        <w:rPr>
          <w:rFonts w:ascii="Times New Roman" w:hAnsi="Times New Roman"/>
          <w:i/>
        </w:rPr>
      </w:pPr>
    </w:p>
    <w:p w14:paraId="417970D5" w14:textId="20075241" w:rsidR="002555E7" w:rsidRDefault="002555E7" w:rsidP="00602E68">
      <w:pPr>
        <w:rPr>
          <w:rFonts w:ascii="Times New Roman" w:hAnsi="Times New Roman"/>
          <w:i/>
        </w:rPr>
      </w:pPr>
      <w:r w:rsidRPr="002555E7">
        <w:rPr>
          <w:rFonts w:ascii="Times New Roman" w:hAnsi="Times New Roman"/>
          <w:i/>
        </w:rPr>
        <w:t>Ескерту: соңғы 5 жылдағы біліктілікті арттыру, ғылыми жарияланымдар мен әзірлемелер туралы мәліметтер ұсынылуы тиіс.</w:t>
      </w:r>
    </w:p>
    <w:p w14:paraId="53EB50BE" w14:textId="05856DA8" w:rsidR="009C6B21" w:rsidRDefault="009C6B21" w:rsidP="00602E68">
      <w:pPr>
        <w:rPr>
          <w:rFonts w:ascii="Times New Roman" w:hAnsi="Times New Roman"/>
          <w:i/>
        </w:rPr>
      </w:pPr>
    </w:p>
    <w:p w14:paraId="6ACC7755" w14:textId="410AE5A6" w:rsidR="009C6B21" w:rsidRDefault="009C6B21" w:rsidP="00602E68">
      <w:pPr>
        <w:rPr>
          <w:rFonts w:ascii="Times New Roman" w:hAnsi="Times New Roman"/>
          <w:i/>
        </w:rPr>
      </w:pPr>
    </w:p>
    <w:p w14:paraId="5A18EF30" w14:textId="099CF522" w:rsidR="009C6B21" w:rsidRDefault="009C6B21" w:rsidP="00602E68">
      <w:pPr>
        <w:rPr>
          <w:rFonts w:ascii="Times New Roman" w:hAnsi="Times New Roman"/>
          <w:i/>
        </w:rPr>
      </w:pPr>
    </w:p>
    <w:p w14:paraId="6574D405" w14:textId="4DF6A646" w:rsidR="009C6B21" w:rsidRDefault="009C6B21" w:rsidP="00602E68">
      <w:pPr>
        <w:rPr>
          <w:rFonts w:ascii="Times New Roman" w:hAnsi="Times New Roman"/>
          <w:i/>
        </w:rPr>
      </w:pPr>
    </w:p>
    <w:p w14:paraId="0A5598D6" w14:textId="10D4EF36" w:rsidR="009C6B21" w:rsidRDefault="009C6B21" w:rsidP="00602E68">
      <w:pPr>
        <w:rPr>
          <w:rFonts w:ascii="Times New Roman" w:hAnsi="Times New Roman"/>
          <w:i/>
        </w:rPr>
      </w:pPr>
    </w:p>
    <w:p w14:paraId="53E99733" w14:textId="435A5C4A" w:rsidR="009C6B21" w:rsidRDefault="009C6B21" w:rsidP="00602E68">
      <w:pPr>
        <w:rPr>
          <w:rFonts w:ascii="Times New Roman" w:hAnsi="Times New Roman"/>
          <w:i/>
        </w:rPr>
      </w:pPr>
    </w:p>
    <w:p w14:paraId="7C9357C6" w14:textId="3B9B3F6A" w:rsidR="009C6B21" w:rsidRDefault="009C6B21" w:rsidP="00602E68">
      <w:pPr>
        <w:rPr>
          <w:rFonts w:ascii="Times New Roman" w:hAnsi="Times New Roman"/>
          <w:i/>
        </w:rPr>
      </w:pPr>
    </w:p>
    <w:p w14:paraId="4DDCA258" w14:textId="244CE5D5" w:rsidR="009C6B21" w:rsidRDefault="009C6B21" w:rsidP="00602E68">
      <w:pPr>
        <w:rPr>
          <w:rFonts w:ascii="Times New Roman" w:hAnsi="Times New Roman"/>
          <w:i/>
        </w:rPr>
      </w:pPr>
    </w:p>
    <w:p w14:paraId="3519EA61" w14:textId="3E416873" w:rsidR="009C6B21" w:rsidRDefault="009C6B21" w:rsidP="00602E68">
      <w:pPr>
        <w:rPr>
          <w:rFonts w:ascii="Times New Roman" w:hAnsi="Times New Roman"/>
          <w:i/>
        </w:rPr>
      </w:pPr>
    </w:p>
    <w:p w14:paraId="6E50DC1E" w14:textId="2F194AA8" w:rsidR="009C6B21" w:rsidRDefault="009C6B21" w:rsidP="00602E68">
      <w:pPr>
        <w:rPr>
          <w:rFonts w:ascii="Times New Roman" w:hAnsi="Times New Roman"/>
          <w:i/>
        </w:rPr>
      </w:pPr>
    </w:p>
    <w:p w14:paraId="7851EE43" w14:textId="7A2E7B5E" w:rsidR="009C6B21" w:rsidRDefault="009C6B21" w:rsidP="00602E68">
      <w:pPr>
        <w:rPr>
          <w:rFonts w:ascii="Times New Roman" w:hAnsi="Times New Roman"/>
          <w:i/>
        </w:rPr>
      </w:pPr>
    </w:p>
    <w:p w14:paraId="643FCF3D" w14:textId="7EFE4E5E" w:rsidR="009C6B21" w:rsidRDefault="009C6B21" w:rsidP="00602E68">
      <w:pPr>
        <w:rPr>
          <w:rFonts w:ascii="Times New Roman" w:hAnsi="Times New Roman"/>
          <w:i/>
        </w:rPr>
      </w:pPr>
    </w:p>
    <w:p w14:paraId="7D116BF9" w14:textId="20682B2A" w:rsidR="009C6B21" w:rsidRDefault="009C6B21" w:rsidP="00602E68">
      <w:pPr>
        <w:rPr>
          <w:rFonts w:ascii="Times New Roman" w:hAnsi="Times New Roman"/>
          <w:i/>
        </w:rPr>
      </w:pPr>
    </w:p>
    <w:p w14:paraId="574CBFE6" w14:textId="366ACBFF" w:rsidR="009C6B21" w:rsidRDefault="009C6B21" w:rsidP="00602E68">
      <w:pPr>
        <w:rPr>
          <w:rFonts w:ascii="Times New Roman" w:hAnsi="Times New Roman"/>
          <w:i/>
        </w:rPr>
      </w:pPr>
    </w:p>
    <w:p w14:paraId="3A20CFA0" w14:textId="77777777" w:rsidR="009C6B21" w:rsidRDefault="009C6B21" w:rsidP="00602E68">
      <w:pPr>
        <w:rPr>
          <w:rFonts w:ascii="Times New Roman" w:hAnsi="Times New Roman"/>
          <w:i/>
        </w:rPr>
      </w:pPr>
    </w:p>
    <w:p w14:paraId="40D6290C" w14:textId="77777777" w:rsidR="003019B8" w:rsidRPr="00DB5F51" w:rsidRDefault="003019B8" w:rsidP="003019B8">
      <w:pPr>
        <w:spacing w:before="140" w:after="140" w:line="240" w:lineRule="auto"/>
        <w:ind w:firstLine="709"/>
        <w:jc w:val="center"/>
        <w:rPr>
          <w:rFonts w:ascii="Times New Roman" w:hAnsi="Times New Roman"/>
          <w:color w:val="1F497D"/>
          <w:sz w:val="28"/>
          <w:szCs w:val="28"/>
          <w:lang w:val="en-US"/>
        </w:rPr>
      </w:pPr>
      <w:r w:rsidRPr="00DB5F51">
        <w:rPr>
          <w:rFonts w:ascii="Times New Roman" w:hAnsi="Times New Roman"/>
          <w:b/>
          <w:color w:val="1F497D"/>
          <w:sz w:val="28"/>
          <w:szCs w:val="28"/>
          <w:lang w:val="en-US"/>
        </w:rPr>
        <w:t>Resume of faculty members</w:t>
      </w:r>
    </w:p>
    <w:tbl>
      <w:tblPr>
        <w:tblW w:w="0" w:type="auto"/>
        <w:tblLook w:val="04A0" w:firstRow="1" w:lastRow="0" w:firstColumn="1" w:lastColumn="0" w:noHBand="0" w:noVBand="1"/>
      </w:tblPr>
      <w:tblGrid>
        <w:gridCol w:w="1691"/>
        <w:gridCol w:w="7880"/>
      </w:tblGrid>
      <w:tr w:rsidR="003019B8" w:rsidRPr="003D0894" w14:paraId="39B4DB56" w14:textId="77777777" w:rsidTr="000E7218">
        <w:tc>
          <w:tcPr>
            <w:tcW w:w="9571" w:type="dxa"/>
            <w:gridSpan w:val="2"/>
            <w:shd w:val="clear" w:color="auto" w:fill="auto"/>
          </w:tcPr>
          <w:p w14:paraId="72F19A2E" w14:textId="64730DCF" w:rsidR="003019B8" w:rsidRPr="00533EE7" w:rsidRDefault="003019B8" w:rsidP="00CB3125">
            <w:pPr>
              <w:spacing w:before="60" w:after="0" w:line="240" w:lineRule="auto"/>
              <w:ind w:firstLine="28"/>
              <w:rPr>
                <w:rFonts w:ascii="Times New Roman" w:hAnsi="Times New Roman"/>
                <w:b/>
                <w:sz w:val="24"/>
                <w:szCs w:val="24"/>
                <w:lang w:val="en-US"/>
              </w:rPr>
            </w:pPr>
            <w:r w:rsidRPr="00DB5F51">
              <w:rPr>
                <w:rFonts w:ascii="Times New Roman" w:hAnsi="Times New Roman"/>
                <w:b/>
                <w:sz w:val="24"/>
                <w:szCs w:val="24"/>
                <w:lang w:val="en-US"/>
              </w:rPr>
              <w:lastRenderedPageBreak/>
              <w:t>Full name:</w:t>
            </w:r>
            <w:r w:rsidR="00533EE7">
              <w:rPr>
                <w:rFonts w:ascii="Times New Roman" w:hAnsi="Times New Roman"/>
                <w:b/>
                <w:sz w:val="24"/>
                <w:szCs w:val="24"/>
                <w:lang w:val="kk-KZ"/>
              </w:rPr>
              <w:t xml:space="preserve">          </w:t>
            </w:r>
            <w:r w:rsidR="00533EE7">
              <w:rPr>
                <w:rFonts w:ascii="Times New Roman" w:hAnsi="Times New Roman"/>
                <w:b/>
                <w:sz w:val="24"/>
                <w:szCs w:val="24"/>
                <w:lang w:val="en-US"/>
              </w:rPr>
              <w:t>Karkinbayeva Sholpan Iskakovna</w:t>
            </w:r>
          </w:p>
        </w:tc>
      </w:tr>
      <w:tr w:rsidR="003019B8" w:rsidRPr="00DB5F51" w14:paraId="7C5233E3" w14:textId="77777777" w:rsidTr="000E7218">
        <w:tc>
          <w:tcPr>
            <w:tcW w:w="9571" w:type="dxa"/>
            <w:gridSpan w:val="2"/>
            <w:shd w:val="clear" w:color="auto" w:fill="auto"/>
          </w:tcPr>
          <w:p w14:paraId="6A4F3932" w14:textId="77777777" w:rsidR="003019B8" w:rsidRPr="00DB5F51" w:rsidRDefault="003019B8" w:rsidP="00CB3125">
            <w:pPr>
              <w:spacing w:before="60" w:after="0" w:line="240" w:lineRule="auto"/>
              <w:jc w:val="both"/>
              <w:rPr>
                <w:rFonts w:ascii="Times New Roman" w:hAnsi="Times New Roman"/>
                <w:b/>
                <w:sz w:val="24"/>
                <w:szCs w:val="24"/>
                <w:lang w:val="en-US"/>
              </w:rPr>
            </w:pPr>
            <w:r w:rsidRPr="00DB5F51">
              <w:rPr>
                <w:rFonts w:ascii="Times New Roman" w:hAnsi="Times New Roman"/>
                <w:b/>
                <w:sz w:val="24"/>
                <w:szCs w:val="24"/>
                <w:lang w:val="en-US"/>
              </w:rPr>
              <w:t>Education:</w:t>
            </w:r>
          </w:p>
        </w:tc>
      </w:tr>
      <w:tr w:rsidR="004D1163" w:rsidRPr="003D0894" w14:paraId="517CBDCD" w14:textId="77777777" w:rsidTr="000E7218">
        <w:tc>
          <w:tcPr>
            <w:tcW w:w="1691" w:type="dxa"/>
            <w:shd w:val="clear" w:color="auto" w:fill="auto"/>
          </w:tcPr>
          <w:p w14:paraId="789D8DE9" w14:textId="156D9D9E" w:rsidR="004D1163" w:rsidRPr="00DB5F51" w:rsidRDefault="004D1163" w:rsidP="004D1163">
            <w:pPr>
              <w:spacing w:after="0" w:line="240" w:lineRule="auto"/>
              <w:jc w:val="both"/>
              <w:rPr>
                <w:rFonts w:ascii="Times New Roman" w:hAnsi="Times New Roman"/>
                <w:color w:val="404040"/>
                <w:sz w:val="24"/>
                <w:szCs w:val="24"/>
                <w:lang w:val="en-US"/>
              </w:rPr>
            </w:pPr>
            <w:r>
              <w:rPr>
                <w:rFonts w:ascii="Times New Roman" w:hAnsi="Times New Roman"/>
                <w:color w:val="404040"/>
                <w:sz w:val="24"/>
                <w:szCs w:val="24"/>
              </w:rPr>
              <w:t>1985-1990г.</w:t>
            </w:r>
          </w:p>
        </w:tc>
        <w:tc>
          <w:tcPr>
            <w:tcW w:w="7880" w:type="dxa"/>
            <w:shd w:val="clear" w:color="auto" w:fill="auto"/>
          </w:tcPr>
          <w:p w14:paraId="4F5A2CFD" w14:textId="423AE575" w:rsidR="004D1163" w:rsidRPr="00533EE7" w:rsidRDefault="004D1163" w:rsidP="004D1163">
            <w:pPr>
              <w:spacing w:after="0" w:line="240" w:lineRule="auto"/>
              <w:jc w:val="both"/>
              <w:rPr>
                <w:rFonts w:ascii="Times New Roman" w:hAnsi="Times New Roman"/>
                <w:color w:val="404040"/>
                <w:sz w:val="24"/>
                <w:szCs w:val="24"/>
                <w:lang w:val="en-US"/>
              </w:rPr>
            </w:pPr>
            <w:r w:rsidRPr="00533EE7">
              <w:rPr>
                <w:rFonts w:ascii="Times New Roman" w:hAnsi="Times New Roman"/>
                <w:color w:val="000000"/>
                <w:sz w:val="24"/>
                <w:szCs w:val="24"/>
                <w:lang w:val="en-US"/>
              </w:rPr>
              <w:t xml:space="preserve">Higher education (Dzhambul Hydro-Reclamation and Construction Institute) </w:t>
            </w:r>
          </w:p>
        </w:tc>
      </w:tr>
      <w:tr w:rsidR="004D1163" w:rsidRPr="003D0894" w14:paraId="18EAD515" w14:textId="77777777" w:rsidTr="000E7218">
        <w:tc>
          <w:tcPr>
            <w:tcW w:w="1691" w:type="dxa"/>
            <w:shd w:val="clear" w:color="auto" w:fill="auto"/>
          </w:tcPr>
          <w:p w14:paraId="398A3DC9" w14:textId="439565E8" w:rsidR="004D1163" w:rsidRPr="00DB5F51" w:rsidRDefault="004D1163" w:rsidP="004D1163">
            <w:pPr>
              <w:spacing w:after="0" w:line="240" w:lineRule="auto"/>
              <w:rPr>
                <w:rFonts w:ascii="Times New Roman" w:hAnsi="Times New Roman"/>
                <w:color w:val="404040"/>
                <w:sz w:val="24"/>
                <w:szCs w:val="24"/>
                <w:lang w:val="en-US"/>
              </w:rPr>
            </w:pPr>
            <w:r>
              <w:rPr>
                <w:rFonts w:ascii="Times New Roman" w:hAnsi="Times New Roman"/>
                <w:color w:val="404040"/>
                <w:sz w:val="24"/>
                <w:szCs w:val="24"/>
              </w:rPr>
              <w:t>2011-2013г.</w:t>
            </w:r>
          </w:p>
        </w:tc>
        <w:tc>
          <w:tcPr>
            <w:tcW w:w="7880" w:type="dxa"/>
            <w:shd w:val="clear" w:color="auto" w:fill="auto"/>
          </w:tcPr>
          <w:p w14:paraId="07711978" w14:textId="050BB3B6" w:rsidR="004D1163" w:rsidRPr="00533EE7" w:rsidRDefault="004D1163" w:rsidP="004D1163">
            <w:pPr>
              <w:spacing w:after="0" w:line="240" w:lineRule="auto"/>
              <w:jc w:val="both"/>
              <w:rPr>
                <w:rFonts w:ascii="Times New Roman" w:hAnsi="Times New Roman"/>
                <w:color w:val="404040"/>
                <w:sz w:val="24"/>
                <w:szCs w:val="24"/>
                <w:lang w:val="en-US"/>
              </w:rPr>
            </w:pPr>
            <w:r w:rsidRPr="00533EE7">
              <w:rPr>
                <w:rFonts w:ascii="Times New Roman" w:hAnsi="Times New Roman"/>
                <w:color w:val="000000"/>
                <w:sz w:val="24"/>
                <w:szCs w:val="24"/>
                <w:lang w:val="en-US"/>
              </w:rPr>
              <w:t>Master of Economics (Taraz Innovation and Humanities University)</w:t>
            </w:r>
          </w:p>
        </w:tc>
      </w:tr>
      <w:tr w:rsidR="003019B8" w:rsidRPr="003D0894" w14:paraId="1B723DFB" w14:textId="77777777" w:rsidTr="000E7218">
        <w:tc>
          <w:tcPr>
            <w:tcW w:w="1691" w:type="dxa"/>
            <w:shd w:val="clear" w:color="auto" w:fill="auto"/>
          </w:tcPr>
          <w:p w14:paraId="03FD3ADC" w14:textId="418D0281" w:rsidR="003019B8" w:rsidRPr="00DB5F51" w:rsidRDefault="003019B8" w:rsidP="00CB3125">
            <w:pPr>
              <w:spacing w:after="0" w:line="240" w:lineRule="auto"/>
              <w:rPr>
                <w:rFonts w:ascii="Times New Roman" w:hAnsi="Times New Roman"/>
                <w:color w:val="404040"/>
                <w:sz w:val="24"/>
                <w:szCs w:val="24"/>
                <w:lang w:val="en-US"/>
              </w:rPr>
            </w:pPr>
          </w:p>
        </w:tc>
        <w:tc>
          <w:tcPr>
            <w:tcW w:w="7880" w:type="dxa"/>
            <w:shd w:val="clear" w:color="auto" w:fill="auto"/>
          </w:tcPr>
          <w:p w14:paraId="24C7AE30" w14:textId="557340E2" w:rsidR="003019B8" w:rsidRPr="00DB5F51" w:rsidRDefault="003019B8" w:rsidP="00CB3125">
            <w:pPr>
              <w:spacing w:after="0" w:line="240" w:lineRule="auto"/>
              <w:jc w:val="both"/>
              <w:rPr>
                <w:rFonts w:ascii="Times New Roman" w:hAnsi="Times New Roman"/>
                <w:color w:val="404040"/>
                <w:sz w:val="24"/>
                <w:szCs w:val="24"/>
                <w:lang w:val="en-US"/>
              </w:rPr>
            </w:pPr>
          </w:p>
        </w:tc>
      </w:tr>
      <w:tr w:rsidR="003019B8" w:rsidRPr="00DB5F51" w14:paraId="5F9A056E" w14:textId="77777777" w:rsidTr="000E7218">
        <w:tc>
          <w:tcPr>
            <w:tcW w:w="9571" w:type="dxa"/>
            <w:gridSpan w:val="2"/>
            <w:shd w:val="clear" w:color="auto" w:fill="auto"/>
          </w:tcPr>
          <w:p w14:paraId="08C09829" w14:textId="77777777" w:rsidR="003019B8" w:rsidRPr="00DB5F51" w:rsidRDefault="003019B8" w:rsidP="00CB3125">
            <w:pPr>
              <w:spacing w:before="60" w:after="0" w:line="240" w:lineRule="auto"/>
              <w:jc w:val="both"/>
              <w:rPr>
                <w:rFonts w:ascii="Times New Roman" w:hAnsi="Times New Roman"/>
                <w:b/>
                <w:sz w:val="24"/>
                <w:szCs w:val="24"/>
                <w:lang w:val="en-US"/>
              </w:rPr>
            </w:pPr>
            <w:r w:rsidRPr="00DB5F51">
              <w:rPr>
                <w:rFonts w:ascii="Times New Roman" w:hAnsi="Times New Roman"/>
                <w:b/>
                <w:sz w:val="24"/>
                <w:szCs w:val="24"/>
                <w:lang w:val="en-US"/>
              </w:rPr>
              <w:t>Work experience:</w:t>
            </w:r>
          </w:p>
        </w:tc>
      </w:tr>
      <w:tr w:rsidR="003019B8" w:rsidRPr="00DB5F51" w14:paraId="519A266D" w14:textId="77777777" w:rsidTr="000E7218">
        <w:trPr>
          <w:trHeight w:val="373"/>
        </w:trPr>
        <w:tc>
          <w:tcPr>
            <w:tcW w:w="9571" w:type="dxa"/>
            <w:gridSpan w:val="2"/>
            <w:shd w:val="clear" w:color="auto" w:fill="auto"/>
          </w:tcPr>
          <w:p w14:paraId="32CF3111" w14:textId="77777777" w:rsidR="003019B8" w:rsidRPr="00DB5F51" w:rsidRDefault="003019B8" w:rsidP="00CB3125">
            <w:pPr>
              <w:spacing w:after="0" w:line="240" w:lineRule="auto"/>
              <w:jc w:val="both"/>
              <w:rPr>
                <w:rFonts w:ascii="Times New Roman" w:hAnsi="Times New Roman"/>
                <w:i/>
                <w:sz w:val="24"/>
                <w:szCs w:val="24"/>
                <w:u w:val="single"/>
                <w:lang w:val="en-US"/>
              </w:rPr>
            </w:pPr>
            <w:r w:rsidRPr="00DB5F51">
              <w:rPr>
                <w:rFonts w:ascii="Times New Roman" w:hAnsi="Times New Roman"/>
                <w:i/>
                <w:sz w:val="24"/>
                <w:szCs w:val="24"/>
                <w:u w:val="single"/>
                <w:lang w:val="en-US"/>
              </w:rPr>
              <w:t>Academic:</w:t>
            </w:r>
          </w:p>
        </w:tc>
      </w:tr>
      <w:tr w:rsidR="003019B8" w:rsidRPr="00DB5F51" w14:paraId="05571163" w14:textId="77777777" w:rsidTr="000E7218">
        <w:tc>
          <w:tcPr>
            <w:tcW w:w="9571" w:type="dxa"/>
            <w:gridSpan w:val="2"/>
            <w:shd w:val="clear" w:color="auto" w:fill="auto"/>
          </w:tcPr>
          <w:p w14:paraId="21C107DB" w14:textId="77777777" w:rsidR="003019B8" w:rsidRPr="00DB5F51" w:rsidRDefault="003019B8" w:rsidP="00CB3125">
            <w:pPr>
              <w:spacing w:after="0" w:line="240" w:lineRule="auto"/>
              <w:jc w:val="both"/>
              <w:rPr>
                <w:rFonts w:ascii="Times New Roman" w:hAnsi="Times New Roman"/>
                <w:i/>
                <w:sz w:val="24"/>
                <w:szCs w:val="24"/>
                <w:lang w:val="en-US"/>
              </w:rPr>
            </w:pPr>
            <w:r w:rsidRPr="00DB5F51">
              <w:rPr>
                <w:rFonts w:ascii="Times New Roman" w:hAnsi="Times New Roman"/>
                <w:i/>
                <w:sz w:val="24"/>
                <w:szCs w:val="24"/>
                <w:lang w:val="en-US"/>
              </w:rPr>
              <w:t>Within this organization:</w:t>
            </w:r>
          </w:p>
        </w:tc>
      </w:tr>
      <w:tr w:rsidR="004D1163" w:rsidRPr="003D0894" w14:paraId="54303780" w14:textId="77777777" w:rsidTr="000E7218">
        <w:tc>
          <w:tcPr>
            <w:tcW w:w="1691" w:type="dxa"/>
            <w:shd w:val="clear" w:color="auto" w:fill="auto"/>
          </w:tcPr>
          <w:p w14:paraId="7842B89C" w14:textId="5D981D9A" w:rsidR="004D1163" w:rsidRPr="00DB5F51" w:rsidRDefault="004D1163" w:rsidP="004D1163">
            <w:pPr>
              <w:spacing w:after="0" w:line="240" w:lineRule="auto"/>
              <w:rPr>
                <w:rFonts w:ascii="Times New Roman" w:hAnsi="Times New Roman"/>
                <w:color w:val="404040"/>
                <w:sz w:val="24"/>
                <w:szCs w:val="24"/>
                <w:lang w:val="en-US"/>
              </w:rPr>
            </w:pPr>
            <w:r w:rsidRPr="00203EF0">
              <w:t>13.09.2021</w:t>
            </w:r>
            <w:r>
              <w:rPr>
                <w:lang w:val="kk-KZ"/>
              </w:rPr>
              <w:t>ж</w:t>
            </w:r>
          </w:p>
        </w:tc>
        <w:tc>
          <w:tcPr>
            <w:tcW w:w="7880" w:type="dxa"/>
            <w:shd w:val="clear" w:color="auto" w:fill="auto"/>
          </w:tcPr>
          <w:p w14:paraId="1D4C19F8" w14:textId="77777777" w:rsidR="004D1163" w:rsidRPr="00533EE7" w:rsidRDefault="004D1163" w:rsidP="004D1163">
            <w:pPr>
              <w:spacing w:after="0" w:line="240" w:lineRule="auto"/>
              <w:jc w:val="both"/>
              <w:rPr>
                <w:rFonts w:ascii="Times New Roman" w:hAnsi="Times New Roman"/>
                <w:sz w:val="24"/>
                <w:szCs w:val="24"/>
                <w:lang w:val="en-US"/>
              </w:rPr>
            </w:pPr>
            <w:r w:rsidRPr="00533EE7">
              <w:rPr>
                <w:rFonts w:ascii="Times New Roman" w:hAnsi="Times New Roman"/>
                <w:sz w:val="24"/>
                <w:szCs w:val="24"/>
                <w:lang w:val="en-US"/>
              </w:rPr>
              <w:t>Senior lecturer of the Department "Management and</w:t>
            </w:r>
          </w:p>
          <w:p w14:paraId="0B8D0FDF" w14:textId="77777777" w:rsidR="004D1163" w:rsidRPr="00533EE7" w:rsidRDefault="004D1163" w:rsidP="004D1163">
            <w:pPr>
              <w:spacing w:after="0" w:line="240" w:lineRule="auto"/>
              <w:jc w:val="both"/>
              <w:rPr>
                <w:rFonts w:ascii="Times New Roman" w:hAnsi="Times New Roman"/>
                <w:sz w:val="24"/>
                <w:szCs w:val="24"/>
                <w:lang w:val="en-US"/>
              </w:rPr>
            </w:pPr>
            <w:r w:rsidRPr="00533EE7">
              <w:rPr>
                <w:rFonts w:ascii="Times New Roman" w:hAnsi="Times New Roman"/>
                <w:sz w:val="24"/>
                <w:szCs w:val="24"/>
                <w:lang w:val="en-US"/>
              </w:rPr>
              <w:t>Tourism" from 13.09.2021 to the present</w:t>
            </w:r>
          </w:p>
          <w:p w14:paraId="3DA68A25" w14:textId="77777777" w:rsidR="004D1163" w:rsidRPr="00533EE7" w:rsidRDefault="004D1163" w:rsidP="004D1163">
            <w:pPr>
              <w:spacing w:after="0" w:line="240" w:lineRule="auto"/>
              <w:jc w:val="both"/>
              <w:rPr>
                <w:rFonts w:ascii="Times New Roman" w:hAnsi="Times New Roman"/>
                <w:sz w:val="24"/>
                <w:szCs w:val="24"/>
                <w:lang w:val="en-US"/>
              </w:rPr>
            </w:pPr>
            <w:r w:rsidRPr="00533EE7">
              <w:rPr>
                <w:rFonts w:ascii="Times New Roman" w:hAnsi="Times New Roman"/>
                <w:sz w:val="24"/>
                <w:szCs w:val="24"/>
                <w:lang w:val="en-US"/>
              </w:rPr>
              <w:t xml:space="preserve">List of subjects taught: </w:t>
            </w:r>
          </w:p>
          <w:p w14:paraId="32B13AF9" w14:textId="390E86C2" w:rsidR="004D1163" w:rsidRPr="00533EE7" w:rsidRDefault="004D1163" w:rsidP="004D1163">
            <w:pPr>
              <w:spacing w:after="0" w:line="240" w:lineRule="auto"/>
              <w:jc w:val="both"/>
              <w:rPr>
                <w:rFonts w:ascii="Times New Roman" w:hAnsi="Times New Roman"/>
                <w:color w:val="404040"/>
                <w:sz w:val="24"/>
                <w:szCs w:val="24"/>
                <w:lang w:val="en-US"/>
              </w:rPr>
            </w:pPr>
            <w:r w:rsidRPr="00533EE7">
              <w:rPr>
                <w:rFonts w:ascii="Times New Roman" w:hAnsi="Times New Roman"/>
                <w:sz w:val="24"/>
                <w:szCs w:val="24"/>
                <w:lang w:val="en-US"/>
              </w:rPr>
              <w:t>Fundamentals of Entrepreneurship in tourism, Fundamentals of entrepreneurship in the restaurant and hotel business, Statistics in the service sector (RDGB), Advertising and information activities in the tourism business, Investment management, Development of management decisions, Risk management.</w:t>
            </w:r>
          </w:p>
        </w:tc>
      </w:tr>
      <w:tr w:rsidR="004D1163" w:rsidRPr="003D0894" w14:paraId="19C9BC1C" w14:textId="77777777" w:rsidTr="000E7218">
        <w:tc>
          <w:tcPr>
            <w:tcW w:w="1691" w:type="dxa"/>
            <w:shd w:val="clear" w:color="auto" w:fill="auto"/>
          </w:tcPr>
          <w:p w14:paraId="58CE098F" w14:textId="7D5487BB" w:rsidR="004D1163" w:rsidRPr="00DB5F51" w:rsidRDefault="004D1163" w:rsidP="004D1163">
            <w:pPr>
              <w:spacing w:after="0" w:line="240" w:lineRule="auto"/>
              <w:rPr>
                <w:rFonts w:ascii="Times New Roman" w:hAnsi="Times New Roman"/>
                <w:color w:val="404040"/>
                <w:sz w:val="24"/>
                <w:szCs w:val="24"/>
                <w:lang w:val="en-US"/>
              </w:rPr>
            </w:pPr>
          </w:p>
        </w:tc>
        <w:tc>
          <w:tcPr>
            <w:tcW w:w="7880" w:type="dxa"/>
            <w:shd w:val="clear" w:color="auto" w:fill="auto"/>
          </w:tcPr>
          <w:p w14:paraId="7351878A" w14:textId="3F2888B5" w:rsidR="004D1163" w:rsidRPr="00533EE7" w:rsidRDefault="004D1163" w:rsidP="004D1163">
            <w:pPr>
              <w:spacing w:after="0" w:line="240" w:lineRule="auto"/>
              <w:jc w:val="both"/>
              <w:rPr>
                <w:rFonts w:ascii="Times New Roman" w:hAnsi="Times New Roman"/>
                <w:color w:val="404040"/>
                <w:sz w:val="24"/>
                <w:szCs w:val="24"/>
                <w:lang w:val="en-US"/>
              </w:rPr>
            </w:pPr>
            <w:r w:rsidRPr="00533EE7">
              <w:rPr>
                <w:rFonts w:ascii="Times New Roman" w:hAnsi="Times New Roman"/>
                <w:sz w:val="24"/>
                <w:szCs w:val="24"/>
                <w:lang w:val="en-US"/>
              </w:rPr>
              <w:t>Tourism" from 13.09.2021 to the present</w:t>
            </w:r>
          </w:p>
        </w:tc>
      </w:tr>
      <w:tr w:rsidR="004D1163" w:rsidRPr="00DB5F51" w14:paraId="33D2A1EF" w14:textId="77777777" w:rsidTr="000E7218">
        <w:tc>
          <w:tcPr>
            <w:tcW w:w="1691" w:type="dxa"/>
            <w:shd w:val="clear" w:color="auto" w:fill="auto"/>
          </w:tcPr>
          <w:p w14:paraId="6B424520" w14:textId="2EE8072C" w:rsidR="004D1163" w:rsidRPr="00DB5F51" w:rsidRDefault="004D1163" w:rsidP="004D1163">
            <w:pPr>
              <w:spacing w:after="0" w:line="240" w:lineRule="auto"/>
              <w:rPr>
                <w:rFonts w:ascii="Times New Roman" w:hAnsi="Times New Roman"/>
                <w:color w:val="404040"/>
                <w:sz w:val="24"/>
                <w:szCs w:val="24"/>
                <w:lang w:val="en-US"/>
              </w:rPr>
            </w:pPr>
          </w:p>
        </w:tc>
        <w:tc>
          <w:tcPr>
            <w:tcW w:w="7880" w:type="dxa"/>
            <w:shd w:val="clear" w:color="auto" w:fill="auto"/>
          </w:tcPr>
          <w:p w14:paraId="6862DD5A" w14:textId="62611B52" w:rsidR="004D1163" w:rsidRPr="00DB5F51" w:rsidRDefault="004D1163" w:rsidP="004D1163">
            <w:pPr>
              <w:spacing w:after="0" w:line="240" w:lineRule="auto"/>
              <w:jc w:val="both"/>
              <w:rPr>
                <w:rFonts w:ascii="Times New Roman" w:hAnsi="Times New Roman"/>
                <w:color w:val="404040"/>
                <w:sz w:val="24"/>
                <w:szCs w:val="24"/>
                <w:lang w:val="en-US"/>
              </w:rPr>
            </w:pPr>
            <w:r w:rsidRPr="0092474E">
              <w:t xml:space="preserve">List of subjects taught: </w:t>
            </w:r>
          </w:p>
        </w:tc>
      </w:tr>
      <w:tr w:rsidR="003019B8" w:rsidRPr="003D0894" w14:paraId="030030F2" w14:textId="77777777" w:rsidTr="000E7218">
        <w:tc>
          <w:tcPr>
            <w:tcW w:w="9571" w:type="dxa"/>
            <w:gridSpan w:val="2"/>
            <w:shd w:val="clear" w:color="auto" w:fill="auto"/>
          </w:tcPr>
          <w:p w14:paraId="329B184E" w14:textId="77777777" w:rsidR="003019B8" w:rsidRPr="00DB5F51" w:rsidRDefault="003019B8" w:rsidP="00CB3125">
            <w:pPr>
              <w:spacing w:after="0" w:line="240" w:lineRule="auto"/>
              <w:jc w:val="both"/>
              <w:rPr>
                <w:rFonts w:ascii="Times New Roman" w:hAnsi="Times New Roman"/>
                <w:i/>
                <w:sz w:val="24"/>
                <w:szCs w:val="24"/>
                <w:lang w:val="en-US"/>
              </w:rPr>
            </w:pPr>
            <w:r w:rsidRPr="00DB5F51">
              <w:rPr>
                <w:rFonts w:ascii="Times New Roman" w:hAnsi="Times New Roman"/>
                <w:i/>
                <w:sz w:val="24"/>
                <w:szCs w:val="24"/>
                <w:lang w:val="en-US"/>
              </w:rPr>
              <w:t>Previous jobs in educational organizations:</w:t>
            </w:r>
          </w:p>
        </w:tc>
      </w:tr>
      <w:tr w:rsidR="003019B8" w:rsidRPr="00DB5F51" w14:paraId="4968B6D8" w14:textId="77777777" w:rsidTr="000E7218">
        <w:tc>
          <w:tcPr>
            <w:tcW w:w="1691" w:type="dxa"/>
            <w:shd w:val="clear" w:color="auto" w:fill="auto"/>
          </w:tcPr>
          <w:p w14:paraId="396267C4" w14:textId="29AEDA37" w:rsidR="003019B8" w:rsidRPr="00DB5F51" w:rsidRDefault="008162F5" w:rsidP="00CB3125">
            <w:pPr>
              <w:spacing w:after="0" w:line="240" w:lineRule="auto"/>
              <w:rPr>
                <w:rFonts w:ascii="Times New Roman" w:hAnsi="Times New Roman"/>
                <w:color w:val="404040"/>
                <w:sz w:val="24"/>
                <w:szCs w:val="24"/>
                <w:lang w:val="en-US"/>
              </w:rPr>
            </w:pPr>
            <w:r>
              <w:rPr>
                <w:rFonts w:ascii="Times New Roman" w:hAnsi="Times New Roman"/>
                <w:color w:val="404040"/>
                <w:sz w:val="24"/>
                <w:szCs w:val="24"/>
              </w:rPr>
              <w:t>1.09.2008г.-08.2021г</w:t>
            </w:r>
          </w:p>
        </w:tc>
        <w:tc>
          <w:tcPr>
            <w:tcW w:w="7880" w:type="dxa"/>
            <w:shd w:val="clear" w:color="auto" w:fill="auto"/>
          </w:tcPr>
          <w:p w14:paraId="0F33985C" w14:textId="43A2A0F8" w:rsidR="003019B8" w:rsidRPr="00DB5F51" w:rsidRDefault="004D1163" w:rsidP="00CB3125">
            <w:pPr>
              <w:spacing w:after="0" w:line="240" w:lineRule="auto"/>
              <w:jc w:val="both"/>
              <w:rPr>
                <w:rFonts w:ascii="Times New Roman" w:hAnsi="Times New Roman"/>
                <w:color w:val="404040"/>
                <w:sz w:val="24"/>
                <w:szCs w:val="24"/>
                <w:lang w:val="en-US"/>
              </w:rPr>
            </w:pPr>
            <w:r w:rsidRPr="004D1163">
              <w:rPr>
                <w:rFonts w:ascii="Times New Roman" w:hAnsi="Times New Roman"/>
                <w:color w:val="404040"/>
                <w:sz w:val="24"/>
                <w:szCs w:val="24"/>
                <w:lang w:val="en-US"/>
              </w:rPr>
              <w:t>L.N.Gumilyov ENU</w:t>
            </w:r>
          </w:p>
        </w:tc>
      </w:tr>
      <w:tr w:rsidR="003019B8" w:rsidRPr="003D0894" w14:paraId="49DE995D" w14:textId="77777777" w:rsidTr="000E7218">
        <w:tc>
          <w:tcPr>
            <w:tcW w:w="1691" w:type="dxa"/>
            <w:shd w:val="clear" w:color="auto" w:fill="auto"/>
          </w:tcPr>
          <w:p w14:paraId="513B69DD" w14:textId="5C6516BA" w:rsidR="003019B8" w:rsidRPr="00DB5F51" w:rsidRDefault="003019B8" w:rsidP="00CB3125">
            <w:pPr>
              <w:spacing w:after="0" w:line="240" w:lineRule="auto"/>
              <w:rPr>
                <w:rFonts w:ascii="Times New Roman" w:hAnsi="Times New Roman"/>
                <w:color w:val="404040"/>
                <w:sz w:val="24"/>
                <w:szCs w:val="24"/>
                <w:lang w:val="en-US"/>
              </w:rPr>
            </w:pPr>
          </w:p>
        </w:tc>
        <w:tc>
          <w:tcPr>
            <w:tcW w:w="7880" w:type="dxa"/>
            <w:shd w:val="clear" w:color="auto" w:fill="auto"/>
          </w:tcPr>
          <w:p w14:paraId="6F59249D" w14:textId="3AF48E1C" w:rsidR="003019B8" w:rsidRPr="00DB5F51" w:rsidRDefault="008162F5" w:rsidP="00CB3125">
            <w:pPr>
              <w:spacing w:after="0" w:line="240" w:lineRule="auto"/>
              <w:jc w:val="both"/>
              <w:rPr>
                <w:rFonts w:ascii="Times New Roman" w:hAnsi="Times New Roman"/>
                <w:color w:val="404040"/>
                <w:sz w:val="24"/>
                <w:szCs w:val="24"/>
                <w:lang w:val="en-US"/>
              </w:rPr>
            </w:pPr>
            <w:r w:rsidRPr="008162F5">
              <w:rPr>
                <w:rFonts w:ascii="Times New Roman" w:hAnsi="Times New Roman"/>
                <w:color w:val="404040"/>
                <w:sz w:val="24"/>
                <w:szCs w:val="24"/>
                <w:lang w:val="en-US"/>
              </w:rPr>
              <w:t>Senior Lecturer of the Department of Management</w:t>
            </w:r>
          </w:p>
        </w:tc>
      </w:tr>
      <w:tr w:rsidR="003019B8" w:rsidRPr="00DB5F51" w14:paraId="0A2DEAA8" w14:textId="77777777" w:rsidTr="000E7218">
        <w:tc>
          <w:tcPr>
            <w:tcW w:w="1691" w:type="dxa"/>
            <w:shd w:val="clear" w:color="auto" w:fill="auto"/>
          </w:tcPr>
          <w:p w14:paraId="64AC8AA2" w14:textId="77777777" w:rsidR="003019B8" w:rsidRDefault="003019B8" w:rsidP="00CB3125">
            <w:pPr>
              <w:spacing w:after="0" w:line="240" w:lineRule="auto"/>
              <w:jc w:val="both"/>
              <w:rPr>
                <w:rFonts w:ascii="Times New Roman" w:hAnsi="Times New Roman"/>
                <w:color w:val="404040"/>
                <w:sz w:val="24"/>
                <w:szCs w:val="24"/>
                <w:lang w:val="en-US"/>
              </w:rPr>
            </w:pPr>
          </w:p>
          <w:p w14:paraId="5DF4EF84" w14:textId="77777777" w:rsidR="008162F5" w:rsidRDefault="008162F5" w:rsidP="00CB3125">
            <w:pPr>
              <w:spacing w:after="0" w:line="240" w:lineRule="auto"/>
              <w:jc w:val="both"/>
              <w:rPr>
                <w:rFonts w:ascii="Times New Roman" w:hAnsi="Times New Roman"/>
                <w:color w:val="404040"/>
                <w:sz w:val="24"/>
                <w:szCs w:val="24"/>
                <w:lang w:val="en-US"/>
              </w:rPr>
            </w:pPr>
          </w:p>
          <w:p w14:paraId="3860C4E9" w14:textId="77777777" w:rsidR="008162F5" w:rsidRDefault="008162F5" w:rsidP="00CB3125">
            <w:pPr>
              <w:spacing w:after="0" w:line="240" w:lineRule="auto"/>
              <w:jc w:val="both"/>
              <w:rPr>
                <w:rFonts w:ascii="Times New Roman" w:hAnsi="Times New Roman"/>
                <w:color w:val="404040"/>
                <w:sz w:val="24"/>
                <w:szCs w:val="24"/>
                <w:lang w:val="en-US"/>
              </w:rPr>
            </w:pPr>
          </w:p>
          <w:p w14:paraId="029BA618" w14:textId="77777777" w:rsidR="008162F5" w:rsidRDefault="008162F5" w:rsidP="00CB3125">
            <w:pPr>
              <w:spacing w:after="0" w:line="240" w:lineRule="auto"/>
              <w:jc w:val="both"/>
              <w:rPr>
                <w:rFonts w:ascii="Times New Roman" w:hAnsi="Times New Roman"/>
                <w:color w:val="404040"/>
                <w:sz w:val="24"/>
                <w:szCs w:val="24"/>
                <w:lang w:val="en-US"/>
              </w:rPr>
            </w:pPr>
          </w:p>
          <w:p w14:paraId="2BB1FA57" w14:textId="77777777" w:rsidR="008162F5" w:rsidRDefault="008162F5" w:rsidP="00CB3125">
            <w:pPr>
              <w:spacing w:after="0" w:line="240" w:lineRule="auto"/>
              <w:jc w:val="both"/>
              <w:rPr>
                <w:rFonts w:ascii="Times New Roman" w:hAnsi="Times New Roman"/>
                <w:color w:val="404040"/>
                <w:sz w:val="24"/>
                <w:szCs w:val="24"/>
                <w:lang w:val="en-US"/>
              </w:rPr>
            </w:pPr>
          </w:p>
          <w:p w14:paraId="01D4F2A3" w14:textId="77777777" w:rsidR="008162F5" w:rsidRDefault="008162F5" w:rsidP="00CB3125">
            <w:pPr>
              <w:spacing w:after="0" w:line="240" w:lineRule="auto"/>
              <w:jc w:val="both"/>
              <w:rPr>
                <w:rFonts w:ascii="Times New Roman" w:hAnsi="Times New Roman"/>
                <w:color w:val="404040"/>
                <w:sz w:val="24"/>
                <w:szCs w:val="24"/>
                <w:lang w:val="en-US"/>
              </w:rPr>
            </w:pPr>
          </w:p>
          <w:p w14:paraId="3125C41F" w14:textId="77777777" w:rsidR="008162F5" w:rsidRDefault="008162F5" w:rsidP="00CB3125">
            <w:pPr>
              <w:spacing w:after="0" w:line="240" w:lineRule="auto"/>
              <w:jc w:val="both"/>
              <w:rPr>
                <w:rFonts w:ascii="Times New Roman" w:hAnsi="Times New Roman"/>
                <w:color w:val="404040"/>
                <w:sz w:val="24"/>
                <w:szCs w:val="24"/>
                <w:lang w:val="en-US"/>
              </w:rPr>
            </w:pPr>
          </w:p>
          <w:p w14:paraId="1EE98112" w14:textId="77777777" w:rsidR="008162F5" w:rsidRDefault="008162F5" w:rsidP="00CB3125">
            <w:pPr>
              <w:spacing w:after="0" w:line="240" w:lineRule="auto"/>
              <w:jc w:val="both"/>
              <w:rPr>
                <w:rFonts w:ascii="Times New Roman" w:hAnsi="Times New Roman"/>
                <w:color w:val="404040"/>
                <w:sz w:val="24"/>
                <w:szCs w:val="24"/>
                <w:lang w:val="en-US"/>
              </w:rPr>
            </w:pPr>
          </w:p>
          <w:p w14:paraId="7BAE6836" w14:textId="7F095B10" w:rsidR="00E41623" w:rsidRPr="00DB5F51" w:rsidRDefault="00E41623" w:rsidP="00CB3125">
            <w:pPr>
              <w:spacing w:after="0" w:line="240" w:lineRule="auto"/>
              <w:jc w:val="both"/>
              <w:rPr>
                <w:rFonts w:ascii="Times New Roman" w:hAnsi="Times New Roman"/>
                <w:color w:val="404040"/>
                <w:sz w:val="24"/>
                <w:szCs w:val="24"/>
                <w:lang w:val="en-US"/>
              </w:rPr>
            </w:pPr>
            <w:r>
              <w:rPr>
                <w:rFonts w:ascii="Times New Roman" w:hAnsi="Times New Roman"/>
                <w:color w:val="404040"/>
                <w:sz w:val="24"/>
                <w:szCs w:val="24"/>
              </w:rPr>
              <w:t>1.09.</w:t>
            </w:r>
            <w:r>
              <w:rPr>
                <w:rFonts w:ascii="Times New Roman" w:hAnsi="Times New Roman"/>
                <w:color w:val="404040"/>
                <w:sz w:val="24"/>
                <w:szCs w:val="24"/>
                <w:lang w:val="kk-KZ"/>
              </w:rPr>
              <w:t>1998</w:t>
            </w:r>
            <w:r>
              <w:rPr>
                <w:rFonts w:ascii="Times New Roman" w:hAnsi="Times New Roman"/>
                <w:color w:val="404040"/>
                <w:sz w:val="24"/>
                <w:szCs w:val="24"/>
              </w:rPr>
              <w:t>г.-</w:t>
            </w:r>
            <w:r>
              <w:rPr>
                <w:rFonts w:ascii="Times New Roman" w:hAnsi="Times New Roman"/>
                <w:color w:val="404040"/>
                <w:sz w:val="24"/>
                <w:szCs w:val="24"/>
                <w:lang w:val="kk-KZ"/>
              </w:rPr>
              <w:t>1</w:t>
            </w:r>
            <w:r>
              <w:rPr>
                <w:rFonts w:ascii="Times New Roman" w:hAnsi="Times New Roman"/>
                <w:color w:val="404040"/>
                <w:sz w:val="24"/>
                <w:szCs w:val="24"/>
              </w:rPr>
              <w:t>.09.2008г.</w:t>
            </w:r>
          </w:p>
        </w:tc>
        <w:tc>
          <w:tcPr>
            <w:tcW w:w="7880" w:type="dxa"/>
            <w:shd w:val="clear" w:color="auto" w:fill="auto"/>
          </w:tcPr>
          <w:p w14:paraId="23F52BFD" w14:textId="77777777" w:rsidR="008162F5" w:rsidRPr="008162F5" w:rsidRDefault="008162F5" w:rsidP="008162F5">
            <w:pPr>
              <w:spacing w:after="0" w:line="240" w:lineRule="auto"/>
              <w:jc w:val="both"/>
              <w:rPr>
                <w:rFonts w:ascii="Times New Roman" w:hAnsi="Times New Roman"/>
                <w:color w:val="404040"/>
                <w:sz w:val="24"/>
                <w:szCs w:val="24"/>
                <w:lang w:val="en-US"/>
              </w:rPr>
            </w:pPr>
            <w:r w:rsidRPr="008162F5">
              <w:rPr>
                <w:rFonts w:ascii="Times New Roman" w:hAnsi="Times New Roman"/>
                <w:color w:val="404040"/>
                <w:sz w:val="24"/>
                <w:szCs w:val="24"/>
                <w:lang w:val="en-US"/>
              </w:rPr>
              <w:t>The list of disciplines taught: Management, Innovation Management, Fundamentals of Entrepreneurship, Organizational behavior, Ethics and Business communication, Strategic Management, State regulation of the economy, etc.</w:t>
            </w:r>
          </w:p>
          <w:p w14:paraId="0EC325D0" w14:textId="77777777" w:rsidR="003019B8" w:rsidRDefault="008162F5" w:rsidP="008162F5">
            <w:pPr>
              <w:spacing w:after="0" w:line="240" w:lineRule="auto"/>
              <w:jc w:val="both"/>
              <w:rPr>
                <w:rFonts w:ascii="Times New Roman" w:hAnsi="Times New Roman"/>
                <w:color w:val="404040"/>
                <w:sz w:val="24"/>
                <w:szCs w:val="24"/>
                <w:lang w:val="en-US"/>
              </w:rPr>
            </w:pPr>
            <w:r w:rsidRPr="008162F5">
              <w:rPr>
                <w:rFonts w:ascii="Times New Roman" w:hAnsi="Times New Roman"/>
                <w:color w:val="404040"/>
                <w:sz w:val="24"/>
                <w:szCs w:val="24"/>
                <w:lang w:val="en-US"/>
              </w:rPr>
              <w:t>Employment: Full-time</w:t>
            </w:r>
          </w:p>
          <w:p w14:paraId="3C6AD5EA" w14:textId="77777777" w:rsidR="008162F5" w:rsidRPr="008162F5" w:rsidRDefault="008162F5" w:rsidP="008162F5">
            <w:pPr>
              <w:spacing w:after="0" w:line="240" w:lineRule="auto"/>
              <w:jc w:val="both"/>
              <w:rPr>
                <w:rFonts w:ascii="Times New Roman" w:hAnsi="Times New Roman"/>
                <w:color w:val="404040"/>
                <w:sz w:val="24"/>
                <w:szCs w:val="24"/>
                <w:lang w:val="en-US"/>
              </w:rPr>
            </w:pPr>
            <w:r w:rsidRPr="008162F5">
              <w:rPr>
                <w:rFonts w:ascii="Times New Roman" w:hAnsi="Times New Roman"/>
                <w:color w:val="404040"/>
                <w:sz w:val="24"/>
                <w:szCs w:val="24"/>
                <w:lang w:val="en-US"/>
              </w:rPr>
              <w:t>Previous jobs in educational institutions:</w:t>
            </w:r>
          </w:p>
          <w:p w14:paraId="699D4361" w14:textId="77777777" w:rsidR="008162F5" w:rsidRPr="008162F5" w:rsidRDefault="008162F5" w:rsidP="008162F5">
            <w:pPr>
              <w:spacing w:after="0" w:line="240" w:lineRule="auto"/>
              <w:jc w:val="both"/>
              <w:rPr>
                <w:rFonts w:ascii="Times New Roman" w:hAnsi="Times New Roman"/>
                <w:color w:val="404040"/>
                <w:sz w:val="24"/>
                <w:szCs w:val="24"/>
                <w:lang w:val="en-US"/>
              </w:rPr>
            </w:pPr>
            <w:r w:rsidRPr="008162F5">
              <w:rPr>
                <w:rFonts w:ascii="Times New Roman" w:hAnsi="Times New Roman"/>
                <w:color w:val="404040"/>
                <w:sz w:val="24"/>
                <w:szCs w:val="24"/>
                <w:lang w:val="en-US"/>
              </w:rPr>
              <w:t xml:space="preserve">KyzGU named after Korkyt-Ata </w:t>
            </w:r>
          </w:p>
          <w:p w14:paraId="512EC41E" w14:textId="77777777" w:rsidR="008162F5" w:rsidRPr="008162F5" w:rsidRDefault="008162F5" w:rsidP="008162F5">
            <w:pPr>
              <w:spacing w:after="0" w:line="240" w:lineRule="auto"/>
              <w:jc w:val="both"/>
              <w:rPr>
                <w:rFonts w:ascii="Times New Roman" w:hAnsi="Times New Roman"/>
                <w:color w:val="404040"/>
                <w:sz w:val="24"/>
                <w:szCs w:val="24"/>
                <w:lang w:val="en-US"/>
              </w:rPr>
            </w:pPr>
          </w:p>
          <w:p w14:paraId="0A26919D" w14:textId="77777777" w:rsidR="008162F5" w:rsidRPr="008162F5" w:rsidRDefault="008162F5" w:rsidP="008162F5">
            <w:pPr>
              <w:spacing w:after="0" w:line="240" w:lineRule="auto"/>
              <w:jc w:val="both"/>
              <w:rPr>
                <w:rFonts w:ascii="Times New Roman" w:hAnsi="Times New Roman"/>
                <w:color w:val="404040"/>
                <w:sz w:val="24"/>
                <w:szCs w:val="24"/>
                <w:lang w:val="en-US"/>
              </w:rPr>
            </w:pPr>
            <w:r w:rsidRPr="008162F5">
              <w:rPr>
                <w:rFonts w:ascii="Times New Roman" w:hAnsi="Times New Roman"/>
                <w:color w:val="404040"/>
                <w:sz w:val="24"/>
                <w:szCs w:val="24"/>
                <w:lang w:val="en-US"/>
              </w:rPr>
              <w:t>1.09.1998-1.09.2008 Senior lecturer of the Department "Business and Marketing"</w:t>
            </w:r>
          </w:p>
          <w:p w14:paraId="04ACD7EE" w14:textId="77777777" w:rsidR="008162F5" w:rsidRPr="008162F5" w:rsidRDefault="008162F5" w:rsidP="008162F5">
            <w:pPr>
              <w:spacing w:after="0" w:line="240" w:lineRule="auto"/>
              <w:jc w:val="both"/>
              <w:rPr>
                <w:rFonts w:ascii="Times New Roman" w:hAnsi="Times New Roman"/>
                <w:color w:val="404040"/>
                <w:sz w:val="24"/>
                <w:szCs w:val="24"/>
                <w:lang w:val="en-US"/>
              </w:rPr>
            </w:pPr>
            <w:r w:rsidRPr="008162F5">
              <w:rPr>
                <w:rFonts w:ascii="Times New Roman" w:hAnsi="Times New Roman"/>
                <w:color w:val="404040"/>
                <w:sz w:val="24"/>
                <w:szCs w:val="24"/>
                <w:lang w:val="en-US"/>
              </w:rPr>
              <w:t>List of subjects taught: Marketing, Management, Agricultural Economics, etc.</w:t>
            </w:r>
          </w:p>
          <w:p w14:paraId="445EC1C0" w14:textId="75E47929" w:rsidR="008162F5" w:rsidRDefault="008162F5" w:rsidP="008162F5">
            <w:pPr>
              <w:spacing w:after="0" w:line="240" w:lineRule="auto"/>
              <w:jc w:val="both"/>
              <w:rPr>
                <w:rFonts w:ascii="Times New Roman" w:hAnsi="Times New Roman"/>
                <w:color w:val="404040"/>
                <w:sz w:val="24"/>
                <w:szCs w:val="24"/>
                <w:lang w:val="en-US"/>
              </w:rPr>
            </w:pPr>
            <w:r w:rsidRPr="008162F5">
              <w:rPr>
                <w:rFonts w:ascii="Times New Roman" w:hAnsi="Times New Roman"/>
                <w:color w:val="404040"/>
                <w:sz w:val="24"/>
                <w:szCs w:val="24"/>
                <w:lang w:val="en-US"/>
              </w:rPr>
              <w:t xml:space="preserve"> Employment: Full-time</w:t>
            </w:r>
          </w:p>
          <w:p w14:paraId="477CCD03" w14:textId="77777777" w:rsidR="008162F5" w:rsidRDefault="008162F5" w:rsidP="008162F5">
            <w:pPr>
              <w:spacing w:after="0" w:line="240" w:lineRule="auto"/>
              <w:jc w:val="both"/>
              <w:rPr>
                <w:rFonts w:ascii="Times New Roman" w:hAnsi="Times New Roman"/>
                <w:color w:val="404040"/>
                <w:sz w:val="24"/>
                <w:szCs w:val="24"/>
                <w:lang w:val="en-US"/>
              </w:rPr>
            </w:pPr>
          </w:p>
          <w:p w14:paraId="6CE0E13E" w14:textId="023BB433" w:rsidR="008162F5" w:rsidRPr="00DB5F51" w:rsidRDefault="008162F5" w:rsidP="008162F5">
            <w:pPr>
              <w:spacing w:after="0" w:line="240" w:lineRule="auto"/>
              <w:jc w:val="both"/>
              <w:rPr>
                <w:rFonts w:ascii="Times New Roman" w:hAnsi="Times New Roman"/>
                <w:color w:val="404040"/>
                <w:sz w:val="24"/>
                <w:szCs w:val="24"/>
                <w:lang w:val="en-US"/>
              </w:rPr>
            </w:pPr>
          </w:p>
        </w:tc>
      </w:tr>
      <w:tr w:rsidR="003019B8" w:rsidRPr="00DB5F51" w14:paraId="12BD5236" w14:textId="77777777" w:rsidTr="000E7218">
        <w:trPr>
          <w:trHeight w:val="188"/>
        </w:trPr>
        <w:tc>
          <w:tcPr>
            <w:tcW w:w="9571" w:type="dxa"/>
            <w:gridSpan w:val="2"/>
            <w:shd w:val="clear" w:color="auto" w:fill="auto"/>
          </w:tcPr>
          <w:p w14:paraId="1E8FEE7F" w14:textId="77777777" w:rsidR="003019B8" w:rsidRPr="00DB5F51" w:rsidRDefault="003019B8" w:rsidP="00CB3125">
            <w:pPr>
              <w:spacing w:after="0" w:line="240" w:lineRule="auto"/>
              <w:jc w:val="both"/>
              <w:rPr>
                <w:rFonts w:ascii="Times New Roman" w:hAnsi="Times New Roman"/>
                <w:i/>
                <w:sz w:val="24"/>
                <w:szCs w:val="24"/>
                <w:u w:val="single"/>
                <w:lang w:val="en-US"/>
              </w:rPr>
            </w:pPr>
            <w:r w:rsidRPr="00DB5F51">
              <w:rPr>
                <w:rFonts w:ascii="Times New Roman" w:hAnsi="Times New Roman"/>
                <w:i/>
                <w:sz w:val="24"/>
                <w:szCs w:val="24"/>
                <w:u w:val="single"/>
                <w:lang w:val="en-US"/>
              </w:rPr>
              <w:t>Non - academic:</w:t>
            </w:r>
          </w:p>
        </w:tc>
      </w:tr>
      <w:tr w:rsidR="00E41623" w:rsidRPr="00DB5F51" w14:paraId="5DB523DE" w14:textId="77777777" w:rsidTr="000E7218">
        <w:tc>
          <w:tcPr>
            <w:tcW w:w="1691" w:type="dxa"/>
            <w:shd w:val="clear" w:color="auto" w:fill="auto"/>
          </w:tcPr>
          <w:p w14:paraId="04078D74" w14:textId="58AF1287" w:rsidR="00E41623" w:rsidRPr="00DB5F51" w:rsidRDefault="00E41623" w:rsidP="00E41623">
            <w:pPr>
              <w:spacing w:after="0" w:line="240" w:lineRule="auto"/>
              <w:rPr>
                <w:rFonts w:ascii="Times New Roman" w:hAnsi="Times New Roman"/>
                <w:color w:val="404040"/>
                <w:sz w:val="24"/>
                <w:szCs w:val="24"/>
                <w:lang w:val="en-US"/>
              </w:rPr>
            </w:pPr>
            <w:r w:rsidRPr="006E735D">
              <w:rPr>
                <w:rFonts w:ascii="Times New Roman" w:hAnsi="Times New Roman"/>
                <w:color w:val="404040"/>
                <w:sz w:val="24"/>
                <w:szCs w:val="24"/>
                <w:lang w:val="kk-KZ"/>
              </w:rPr>
              <w:t>1.09.94-98г</w:t>
            </w:r>
          </w:p>
        </w:tc>
        <w:tc>
          <w:tcPr>
            <w:tcW w:w="7880" w:type="dxa"/>
            <w:shd w:val="clear" w:color="auto" w:fill="auto"/>
          </w:tcPr>
          <w:p w14:paraId="30CA5895" w14:textId="03F63272" w:rsidR="00E41623" w:rsidRPr="00FE0107" w:rsidRDefault="00E41623" w:rsidP="00E41623">
            <w:pPr>
              <w:widowControl w:val="0"/>
              <w:suppressAutoHyphens/>
              <w:spacing w:after="0" w:line="240" w:lineRule="auto"/>
              <w:jc w:val="both"/>
              <w:rPr>
                <w:rFonts w:ascii="Times New Roman" w:hAnsi="Times New Roman"/>
                <w:color w:val="404040"/>
                <w:sz w:val="24"/>
                <w:szCs w:val="24"/>
                <w:lang w:val="en-US"/>
              </w:rPr>
            </w:pPr>
            <w:r w:rsidRPr="00FE0107">
              <w:rPr>
                <w:rFonts w:ascii="Times New Roman" w:hAnsi="Times New Roman"/>
                <w:sz w:val="24"/>
                <w:szCs w:val="24"/>
              </w:rPr>
              <w:t>JV Korda accountant</w:t>
            </w:r>
          </w:p>
        </w:tc>
      </w:tr>
      <w:tr w:rsidR="00E41623" w:rsidRPr="003D0894" w14:paraId="3F6FF3C4" w14:textId="77777777" w:rsidTr="000E7218">
        <w:tc>
          <w:tcPr>
            <w:tcW w:w="1691" w:type="dxa"/>
            <w:shd w:val="clear" w:color="auto" w:fill="auto"/>
          </w:tcPr>
          <w:p w14:paraId="092DF064" w14:textId="31039D97" w:rsidR="00E41623" w:rsidRPr="00DB5F51" w:rsidRDefault="00E41623" w:rsidP="00E41623">
            <w:pPr>
              <w:spacing w:after="0" w:line="240" w:lineRule="auto"/>
              <w:rPr>
                <w:rFonts w:ascii="Times New Roman" w:hAnsi="Times New Roman"/>
                <w:color w:val="404040"/>
                <w:sz w:val="24"/>
                <w:szCs w:val="24"/>
                <w:lang w:val="en-US"/>
              </w:rPr>
            </w:pPr>
            <w:r w:rsidRPr="006E735D">
              <w:rPr>
                <w:rFonts w:ascii="Times New Roman" w:hAnsi="Times New Roman"/>
                <w:color w:val="404040"/>
                <w:sz w:val="24"/>
                <w:szCs w:val="24"/>
                <w:lang w:val="kk-KZ"/>
              </w:rPr>
              <w:t>30.08.92г-94г.</w:t>
            </w:r>
          </w:p>
        </w:tc>
        <w:tc>
          <w:tcPr>
            <w:tcW w:w="7880" w:type="dxa"/>
            <w:shd w:val="clear" w:color="auto" w:fill="auto"/>
          </w:tcPr>
          <w:p w14:paraId="426BDFA7" w14:textId="0DB15FF4" w:rsidR="00E41623" w:rsidRPr="00FE0107" w:rsidRDefault="00E41623" w:rsidP="00E41623">
            <w:pPr>
              <w:widowControl w:val="0"/>
              <w:suppressAutoHyphens/>
              <w:spacing w:after="0" w:line="240" w:lineRule="auto"/>
              <w:jc w:val="both"/>
              <w:rPr>
                <w:rFonts w:ascii="Times New Roman" w:hAnsi="Times New Roman"/>
                <w:color w:val="404040"/>
                <w:sz w:val="24"/>
                <w:szCs w:val="24"/>
                <w:lang w:val="en-US"/>
              </w:rPr>
            </w:pPr>
            <w:r w:rsidRPr="00FE0107">
              <w:rPr>
                <w:rFonts w:ascii="Times New Roman" w:hAnsi="Times New Roman"/>
                <w:sz w:val="24"/>
                <w:szCs w:val="24"/>
                <w:lang w:val="en-US"/>
              </w:rPr>
              <w:t>Kyzylorda Regional Agricultural Administration st specialist of the financial department</w:t>
            </w:r>
          </w:p>
        </w:tc>
      </w:tr>
      <w:tr w:rsidR="00E41623" w:rsidRPr="00DB5F51" w14:paraId="64F03923" w14:textId="77777777" w:rsidTr="000E7218">
        <w:tc>
          <w:tcPr>
            <w:tcW w:w="1691" w:type="dxa"/>
            <w:shd w:val="clear" w:color="auto" w:fill="auto"/>
          </w:tcPr>
          <w:p w14:paraId="44E787D6" w14:textId="04537BEF" w:rsidR="00E41623" w:rsidRPr="00DB5F51" w:rsidRDefault="00E41623" w:rsidP="00E41623">
            <w:pPr>
              <w:spacing w:after="0" w:line="240" w:lineRule="auto"/>
              <w:rPr>
                <w:rFonts w:ascii="Times New Roman" w:hAnsi="Times New Roman"/>
                <w:color w:val="404040"/>
                <w:sz w:val="24"/>
                <w:szCs w:val="24"/>
                <w:lang w:val="en-US"/>
              </w:rPr>
            </w:pPr>
            <w:r w:rsidRPr="006E735D">
              <w:rPr>
                <w:rFonts w:ascii="Times New Roman" w:hAnsi="Times New Roman"/>
                <w:color w:val="404040"/>
                <w:sz w:val="24"/>
                <w:szCs w:val="24"/>
                <w:lang w:val="kk-KZ"/>
              </w:rPr>
              <w:t>30.08.90-92.</w:t>
            </w:r>
          </w:p>
        </w:tc>
        <w:tc>
          <w:tcPr>
            <w:tcW w:w="7880" w:type="dxa"/>
            <w:shd w:val="clear" w:color="auto" w:fill="auto"/>
          </w:tcPr>
          <w:p w14:paraId="0152EA39" w14:textId="62BBB161" w:rsidR="00E41623" w:rsidRPr="00FE0107" w:rsidRDefault="00E41623" w:rsidP="00E41623">
            <w:pPr>
              <w:widowControl w:val="0"/>
              <w:suppressAutoHyphens/>
              <w:spacing w:after="0" w:line="240" w:lineRule="auto"/>
              <w:jc w:val="both"/>
              <w:rPr>
                <w:rFonts w:ascii="Times New Roman" w:hAnsi="Times New Roman"/>
                <w:color w:val="404040"/>
                <w:sz w:val="24"/>
                <w:szCs w:val="24"/>
                <w:lang w:val="en-US"/>
              </w:rPr>
            </w:pPr>
            <w:r w:rsidRPr="00FE0107">
              <w:rPr>
                <w:rFonts w:ascii="Times New Roman" w:hAnsi="Times New Roman"/>
                <w:sz w:val="24"/>
                <w:szCs w:val="24"/>
              </w:rPr>
              <w:t>PMK – 18 PSMO Economist</w:t>
            </w:r>
          </w:p>
        </w:tc>
      </w:tr>
      <w:tr w:rsidR="003019B8" w:rsidRPr="00DB5F51" w14:paraId="460FCE85" w14:textId="77777777" w:rsidTr="000E7218">
        <w:tc>
          <w:tcPr>
            <w:tcW w:w="9571" w:type="dxa"/>
            <w:gridSpan w:val="2"/>
            <w:shd w:val="clear" w:color="auto" w:fill="auto"/>
          </w:tcPr>
          <w:p w14:paraId="6ECCE8E7" w14:textId="77777777" w:rsidR="003019B8" w:rsidRPr="00DB5F51" w:rsidRDefault="003019B8" w:rsidP="00CB3125">
            <w:pPr>
              <w:widowControl w:val="0"/>
              <w:suppressAutoHyphens/>
              <w:spacing w:before="60" w:after="0" w:line="240" w:lineRule="auto"/>
              <w:jc w:val="both"/>
              <w:rPr>
                <w:rFonts w:ascii="Times New Roman" w:hAnsi="Times New Roman"/>
                <w:b/>
                <w:sz w:val="24"/>
                <w:szCs w:val="24"/>
                <w:lang w:val="en-US"/>
              </w:rPr>
            </w:pPr>
            <w:r w:rsidRPr="00DB5F51">
              <w:rPr>
                <w:rFonts w:ascii="Times New Roman" w:hAnsi="Times New Roman"/>
                <w:b/>
                <w:sz w:val="24"/>
                <w:szCs w:val="24"/>
                <w:lang w:val="en-US"/>
              </w:rPr>
              <w:t>Academic training:</w:t>
            </w:r>
          </w:p>
        </w:tc>
      </w:tr>
      <w:tr w:rsidR="003019B8" w:rsidRPr="003D0894" w14:paraId="30EB4256" w14:textId="77777777" w:rsidTr="000E7218">
        <w:tc>
          <w:tcPr>
            <w:tcW w:w="1691" w:type="dxa"/>
            <w:shd w:val="clear" w:color="auto" w:fill="auto"/>
          </w:tcPr>
          <w:p w14:paraId="67728DAB" w14:textId="5E64885D" w:rsidR="003019B8" w:rsidRPr="00DB5F51" w:rsidRDefault="003019B8" w:rsidP="00CB3125">
            <w:pPr>
              <w:spacing w:after="0" w:line="240" w:lineRule="auto"/>
              <w:jc w:val="both"/>
              <w:rPr>
                <w:rFonts w:ascii="Times New Roman" w:hAnsi="Times New Roman"/>
                <w:color w:val="404040"/>
                <w:sz w:val="24"/>
                <w:szCs w:val="24"/>
                <w:lang w:val="en-US"/>
              </w:rPr>
            </w:pPr>
          </w:p>
        </w:tc>
        <w:tc>
          <w:tcPr>
            <w:tcW w:w="7880" w:type="dxa"/>
            <w:shd w:val="clear" w:color="auto" w:fill="auto"/>
          </w:tcPr>
          <w:p w14:paraId="2217956B" w14:textId="77777777" w:rsidR="00E41623" w:rsidRPr="00E41623" w:rsidRDefault="00E41623" w:rsidP="00E41623">
            <w:pPr>
              <w:spacing w:after="0" w:line="240" w:lineRule="auto"/>
              <w:jc w:val="both"/>
              <w:rPr>
                <w:rFonts w:ascii="Times New Roman" w:hAnsi="Times New Roman"/>
                <w:color w:val="404040"/>
                <w:sz w:val="24"/>
                <w:szCs w:val="24"/>
                <w:lang w:val="en-US"/>
              </w:rPr>
            </w:pPr>
            <w:r w:rsidRPr="00E41623">
              <w:rPr>
                <w:rFonts w:ascii="Times New Roman" w:hAnsi="Times New Roman"/>
                <w:color w:val="404040"/>
                <w:sz w:val="24"/>
                <w:szCs w:val="24"/>
                <w:lang w:val="en-US"/>
              </w:rPr>
              <w:t>Certificate: Ways to improve the efficiency of using information technologies in the tourism industry, Eurasian Accreditation Agency, 72 hours, Odessa 11.10.2021-22.10.2021</w:t>
            </w:r>
          </w:p>
          <w:p w14:paraId="7DCBEFED" w14:textId="77777777" w:rsidR="00E41623" w:rsidRPr="00E41623" w:rsidRDefault="00E41623" w:rsidP="00E41623">
            <w:pPr>
              <w:spacing w:after="0" w:line="240" w:lineRule="auto"/>
              <w:jc w:val="both"/>
              <w:rPr>
                <w:rFonts w:ascii="Times New Roman" w:hAnsi="Times New Roman"/>
                <w:color w:val="404040"/>
                <w:sz w:val="24"/>
                <w:szCs w:val="24"/>
                <w:lang w:val="en-US"/>
              </w:rPr>
            </w:pPr>
            <w:r w:rsidRPr="00E41623">
              <w:rPr>
                <w:rFonts w:ascii="Times New Roman" w:hAnsi="Times New Roman"/>
                <w:color w:val="404040"/>
                <w:sz w:val="24"/>
                <w:szCs w:val="24"/>
                <w:lang w:val="en-US"/>
              </w:rPr>
              <w:t>Certificate: Investment Activity Management and Management Solutions Development, Institute of Artificial Intelligence and Robotics, 72 hours, Nur-Sultan 28.06.2021-17.07.2021</w:t>
            </w:r>
          </w:p>
          <w:p w14:paraId="13C050EF" w14:textId="77777777" w:rsidR="00E41623" w:rsidRPr="00E41623" w:rsidRDefault="00E41623" w:rsidP="00E41623">
            <w:pPr>
              <w:spacing w:after="0" w:line="240" w:lineRule="auto"/>
              <w:jc w:val="both"/>
              <w:rPr>
                <w:rFonts w:ascii="Times New Roman" w:hAnsi="Times New Roman"/>
                <w:color w:val="404040"/>
                <w:sz w:val="24"/>
                <w:szCs w:val="24"/>
                <w:lang w:val="en-US"/>
              </w:rPr>
            </w:pPr>
            <w:r w:rsidRPr="00E41623">
              <w:rPr>
                <w:rFonts w:ascii="Times New Roman" w:hAnsi="Times New Roman"/>
                <w:color w:val="404040"/>
                <w:sz w:val="24"/>
                <w:szCs w:val="24"/>
                <w:lang w:val="en-US"/>
              </w:rPr>
              <w:t>Certificate: Statistics in the service sector, Eurasian Accreditation Agency, 72 hours, Nur-Sultan 26.07.2021-26.08.2021</w:t>
            </w:r>
          </w:p>
          <w:p w14:paraId="30B1D2A8" w14:textId="53EDA1C9" w:rsidR="003019B8" w:rsidRPr="00DB5F51" w:rsidRDefault="00E41623" w:rsidP="00E41623">
            <w:pPr>
              <w:spacing w:after="0" w:line="240" w:lineRule="auto"/>
              <w:jc w:val="both"/>
              <w:rPr>
                <w:rFonts w:ascii="Times New Roman" w:hAnsi="Times New Roman"/>
                <w:color w:val="404040"/>
                <w:sz w:val="24"/>
                <w:szCs w:val="24"/>
                <w:lang w:val="en-US"/>
              </w:rPr>
            </w:pPr>
            <w:r w:rsidRPr="00E41623">
              <w:rPr>
                <w:rFonts w:ascii="Times New Roman" w:hAnsi="Times New Roman"/>
                <w:color w:val="404040"/>
                <w:sz w:val="24"/>
                <w:szCs w:val="24"/>
                <w:lang w:val="en-US"/>
              </w:rPr>
              <w:t xml:space="preserve">Certificate: Fundamentals of Entrepreneurship in Tourism, Eurasian </w:t>
            </w:r>
            <w:r w:rsidRPr="00E41623">
              <w:rPr>
                <w:rFonts w:ascii="Times New Roman" w:hAnsi="Times New Roman"/>
                <w:color w:val="404040"/>
                <w:sz w:val="24"/>
                <w:szCs w:val="24"/>
                <w:lang w:val="en-US"/>
              </w:rPr>
              <w:lastRenderedPageBreak/>
              <w:t>Accreditation Agency, 72 hours, Nur-Sultan 28.06.2021-30.07.2021.</w:t>
            </w:r>
          </w:p>
        </w:tc>
      </w:tr>
      <w:tr w:rsidR="003019B8" w:rsidRPr="00DB5F51" w14:paraId="1950702D" w14:textId="77777777" w:rsidTr="000E7218">
        <w:tc>
          <w:tcPr>
            <w:tcW w:w="9571" w:type="dxa"/>
            <w:gridSpan w:val="2"/>
            <w:shd w:val="clear" w:color="auto" w:fill="auto"/>
          </w:tcPr>
          <w:p w14:paraId="4C5CA5C6" w14:textId="77777777" w:rsidR="003019B8" w:rsidRPr="00DB5F51" w:rsidRDefault="003019B8" w:rsidP="00CB3125">
            <w:pPr>
              <w:spacing w:before="60" w:after="0" w:line="240" w:lineRule="auto"/>
              <w:jc w:val="both"/>
              <w:rPr>
                <w:rFonts w:ascii="Times New Roman" w:hAnsi="Times New Roman"/>
                <w:b/>
                <w:sz w:val="24"/>
                <w:szCs w:val="24"/>
                <w:lang w:val="en-US"/>
              </w:rPr>
            </w:pPr>
            <w:r w:rsidRPr="00DB5F51">
              <w:rPr>
                <w:rFonts w:ascii="Times New Roman" w:hAnsi="Times New Roman"/>
                <w:b/>
                <w:sz w:val="24"/>
                <w:szCs w:val="24"/>
                <w:lang w:val="en-US"/>
              </w:rPr>
              <w:lastRenderedPageBreak/>
              <w:t>Membership in professional organizations:</w:t>
            </w:r>
          </w:p>
        </w:tc>
      </w:tr>
      <w:tr w:rsidR="003019B8" w:rsidRPr="003D0894" w14:paraId="2FACE39B" w14:textId="77777777" w:rsidTr="000E7218">
        <w:tc>
          <w:tcPr>
            <w:tcW w:w="1691" w:type="dxa"/>
            <w:shd w:val="clear" w:color="auto" w:fill="auto"/>
          </w:tcPr>
          <w:p w14:paraId="3DEC409F" w14:textId="00002A58" w:rsidR="003019B8" w:rsidRPr="00DB5F51" w:rsidRDefault="003019B8" w:rsidP="00CB3125">
            <w:pPr>
              <w:spacing w:after="0" w:line="240" w:lineRule="auto"/>
              <w:jc w:val="both"/>
              <w:rPr>
                <w:rFonts w:ascii="Times New Roman" w:hAnsi="Times New Roman"/>
                <w:color w:val="404040"/>
                <w:sz w:val="24"/>
                <w:szCs w:val="24"/>
                <w:lang w:val="en-US"/>
              </w:rPr>
            </w:pPr>
          </w:p>
        </w:tc>
        <w:tc>
          <w:tcPr>
            <w:tcW w:w="7880" w:type="dxa"/>
            <w:shd w:val="clear" w:color="auto" w:fill="auto"/>
          </w:tcPr>
          <w:p w14:paraId="23617012" w14:textId="77777777" w:rsidR="002C4A73" w:rsidRPr="00B66F3C" w:rsidRDefault="002C4A73" w:rsidP="002C4A73">
            <w:pPr>
              <w:spacing w:after="0" w:line="240" w:lineRule="auto"/>
              <w:jc w:val="both"/>
              <w:rPr>
                <w:rFonts w:ascii="Times New Roman" w:hAnsi="Times New Roman"/>
                <w:sz w:val="24"/>
                <w:szCs w:val="24"/>
                <w:lang w:val="kk-KZ"/>
              </w:rPr>
            </w:pPr>
            <w:r w:rsidRPr="00B66F3C">
              <w:rPr>
                <w:rFonts w:ascii="Times New Roman" w:hAnsi="Times New Roman"/>
                <w:sz w:val="24"/>
                <w:szCs w:val="24"/>
                <w:lang w:val="en-US"/>
              </w:rPr>
              <w:t>1.</w:t>
            </w:r>
            <w:r w:rsidRPr="00B66F3C">
              <w:rPr>
                <w:rFonts w:ascii="Times New Roman" w:hAnsi="Times New Roman"/>
                <w:sz w:val="24"/>
                <w:szCs w:val="24"/>
                <w:lang w:val="kk-KZ"/>
              </w:rPr>
              <w:t xml:space="preserve">Tourism industry of the republic of kazakhstan: current status and development trends. International Scientific Journal Theoretical &amp; Applied Science. </w:t>
            </w:r>
            <w:r w:rsidRPr="00B66F3C">
              <w:rPr>
                <w:rFonts w:ascii="Times New Roman" w:hAnsi="Times New Roman"/>
                <w:sz w:val="24"/>
                <w:szCs w:val="24"/>
                <w:lang w:val="en-US"/>
              </w:rPr>
              <w:t>p</w:t>
            </w:r>
            <w:r w:rsidRPr="00B66F3C">
              <w:rPr>
                <w:rFonts w:ascii="Times New Roman" w:hAnsi="Times New Roman"/>
                <w:sz w:val="24"/>
                <w:szCs w:val="24"/>
                <w:lang w:val="kk-KZ"/>
              </w:rPr>
              <w:t xml:space="preserve">-ISSN:2308-4944(print). </w:t>
            </w:r>
            <w:r w:rsidRPr="00B66F3C">
              <w:rPr>
                <w:rFonts w:ascii="Times New Roman" w:hAnsi="Times New Roman"/>
                <w:sz w:val="24"/>
                <w:szCs w:val="24"/>
                <w:lang w:val="en-US"/>
              </w:rPr>
              <w:t>e</w:t>
            </w:r>
            <w:r w:rsidRPr="00B66F3C">
              <w:rPr>
                <w:rFonts w:ascii="Times New Roman" w:hAnsi="Times New Roman"/>
                <w:sz w:val="24"/>
                <w:szCs w:val="24"/>
                <w:lang w:val="kk-KZ"/>
              </w:rPr>
              <w:t>-ISSN:2409-0085(online).</w:t>
            </w:r>
            <w:r w:rsidRPr="00B66F3C">
              <w:rPr>
                <w:rFonts w:ascii="Times New Roman" w:hAnsi="Times New Roman"/>
                <w:sz w:val="24"/>
                <w:szCs w:val="24"/>
                <w:lang w:val="en-US"/>
              </w:rPr>
              <w:t xml:space="preserve"> Year:</w:t>
            </w:r>
            <w:r w:rsidRPr="00B66F3C">
              <w:rPr>
                <w:rFonts w:ascii="Times New Roman" w:hAnsi="Times New Roman"/>
                <w:sz w:val="24"/>
                <w:szCs w:val="24"/>
                <w:lang w:val="kk-KZ"/>
              </w:rPr>
              <w:t>2015. Issue:07. Volume:27 Section 34.</w:t>
            </w:r>
            <w:r w:rsidRPr="00B66F3C">
              <w:rPr>
                <w:rFonts w:ascii="Times New Roman" w:hAnsi="Times New Roman"/>
                <w:sz w:val="24"/>
                <w:szCs w:val="24"/>
                <w:lang w:val="en-US"/>
              </w:rPr>
              <w:t>Tourism</w:t>
            </w:r>
            <w:r w:rsidRPr="00B66F3C">
              <w:rPr>
                <w:rFonts w:ascii="Times New Roman" w:hAnsi="Times New Roman"/>
                <w:sz w:val="24"/>
                <w:szCs w:val="24"/>
                <w:lang w:val="kk-KZ"/>
              </w:rPr>
              <w:t xml:space="preserve"> </w:t>
            </w:r>
            <w:r w:rsidRPr="00B66F3C">
              <w:rPr>
                <w:rFonts w:ascii="Times New Roman" w:hAnsi="Times New Roman"/>
                <w:sz w:val="24"/>
                <w:szCs w:val="24"/>
                <w:lang w:val="en-US"/>
              </w:rPr>
              <w:t>(</w:t>
            </w:r>
            <w:r w:rsidRPr="00B66F3C">
              <w:rPr>
                <w:rFonts w:ascii="Times New Roman" w:hAnsi="Times New Roman"/>
                <w:sz w:val="24"/>
                <w:szCs w:val="24"/>
              </w:rPr>
              <w:t>ненулевой</w:t>
            </w:r>
            <w:r w:rsidRPr="00B66F3C">
              <w:rPr>
                <w:rFonts w:ascii="Times New Roman" w:hAnsi="Times New Roman"/>
                <w:sz w:val="24"/>
                <w:szCs w:val="24"/>
                <w:lang w:val="en-US"/>
              </w:rPr>
              <w:t xml:space="preserve"> </w:t>
            </w:r>
            <w:r w:rsidRPr="00B66F3C">
              <w:rPr>
                <w:rFonts w:ascii="Times New Roman" w:hAnsi="Times New Roman"/>
                <w:sz w:val="24"/>
                <w:szCs w:val="24"/>
              </w:rPr>
              <w:t>импакт</w:t>
            </w:r>
            <w:r w:rsidRPr="00B66F3C">
              <w:rPr>
                <w:rFonts w:ascii="Times New Roman" w:hAnsi="Times New Roman"/>
                <w:sz w:val="24"/>
                <w:szCs w:val="24"/>
                <w:lang w:val="en-US"/>
              </w:rPr>
              <w:t xml:space="preserve"> </w:t>
            </w:r>
            <w:r w:rsidRPr="00B66F3C">
              <w:rPr>
                <w:rFonts w:ascii="Times New Roman" w:hAnsi="Times New Roman"/>
                <w:sz w:val="24"/>
                <w:szCs w:val="24"/>
              </w:rPr>
              <w:t>фактор</w:t>
            </w:r>
            <w:r w:rsidRPr="00B66F3C">
              <w:rPr>
                <w:rFonts w:ascii="Times New Roman" w:hAnsi="Times New Roman"/>
                <w:sz w:val="24"/>
                <w:szCs w:val="24"/>
                <w:lang w:val="en-US"/>
              </w:rPr>
              <w:t xml:space="preserve"> – 1,042), 12-19(0,5 </w:t>
            </w:r>
            <w:r w:rsidRPr="00B66F3C">
              <w:rPr>
                <w:rFonts w:ascii="Times New Roman" w:hAnsi="Times New Roman"/>
                <w:sz w:val="24"/>
                <w:szCs w:val="24"/>
              </w:rPr>
              <w:t>п</w:t>
            </w:r>
            <w:r w:rsidRPr="00B66F3C">
              <w:rPr>
                <w:rFonts w:ascii="Times New Roman" w:hAnsi="Times New Roman"/>
                <w:sz w:val="24"/>
                <w:szCs w:val="24"/>
                <w:lang w:val="en-US"/>
              </w:rPr>
              <w:t>.</w:t>
            </w:r>
            <w:r w:rsidRPr="00B66F3C">
              <w:rPr>
                <w:rFonts w:ascii="Times New Roman" w:hAnsi="Times New Roman"/>
                <w:sz w:val="24"/>
                <w:szCs w:val="24"/>
              </w:rPr>
              <w:t>л</w:t>
            </w:r>
            <w:r w:rsidRPr="00B66F3C">
              <w:rPr>
                <w:rFonts w:ascii="Times New Roman" w:hAnsi="Times New Roman"/>
                <w:sz w:val="24"/>
                <w:szCs w:val="24"/>
                <w:lang w:val="en-US"/>
              </w:rPr>
              <w:t>)</w:t>
            </w:r>
            <w:r w:rsidRPr="00B66F3C">
              <w:rPr>
                <w:rFonts w:ascii="Times New Roman" w:hAnsi="Times New Roman"/>
                <w:bCs/>
                <w:noProof/>
                <w:sz w:val="24"/>
                <w:szCs w:val="24"/>
                <w:lang w:val="en-US"/>
              </w:rPr>
              <w:t xml:space="preserve"> (Thomson Reuters).</w:t>
            </w:r>
          </w:p>
          <w:p w14:paraId="6C151BC8" w14:textId="77777777" w:rsidR="002C4A73" w:rsidRPr="00B66F3C" w:rsidRDefault="002C4A73" w:rsidP="002C4A73">
            <w:pPr>
              <w:spacing w:after="0" w:line="240" w:lineRule="auto"/>
              <w:jc w:val="both"/>
              <w:rPr>
                <w:rFonts w:ascii="Times New Roman" w:hAnsi="Times New Roman"/>
                <w:sz w:val="24"/>
                <w:szCs w:val="24"/>
                <w:lang w:val="en-US"/>
              </w:rPr>
            </w:pPr>
            <w:r w:rsidRPr="00B66F3C">
              <w:rPr>
                <w:rFonts w:ascii="Times New Roman" w:hAnsi="Times New Roman"/>
                <w:sz w:val="24"/>
                <w:szCs w:val="24"/>
                <w:lang w:val="en-US"/>
              </w:rPr>
              <w:t>2.</w:t>
            </w:r>
            <w:r w:rsidRPr="00B66F3C">
              <w:rPr>
                <w:rFonts w:ascii="Times New Roman" w:hAnsi="Times New Roman"/>
                <w:color w:val="000000"/>
                <w:sz w:val="24"/>
                <w:szCs w:val="24"/>
                <w:lang w:val="en-US"/>
              </w:rPr>
              <w:t>Topical issues surrounding supply chain management in developing Food Industry: Kazakhstan Case Study</w:t>
            </w:r>
            <w:r w:rsidRPr="00B66F3C">
              <w:rPr>
                <w:rFonts w:ascii="Times New Roman" w:hAnsi="Times New Roman"/>
                <w:sz w:val="24"/>
                <w:szCs w:val="24"/>
                <w:lang w:val="en-US"/>
              </w:rPr>
              <w:t>.</w:t>
            </w:r>
          </w:p>
          <w:p w14:paraId="00D7BF2C" w14:textId="7703ABBA" w:rsidR="002C4A73" w:rsidRDefault="002C4A73" w:rsidP="002C4A73">
            <w:pPr>
              <w:spacing w:after="0" w:line="240" w:lineRule="auto"/>
              <w:jc w:val="both"/>
              <w:rPr>
                <w:rFonts w:ascii="Times New Roman" w:hAnsi="Times New Roman"/>
                <w:color w:val="000000"/>
                <w:sz w:val="24"/>
                <w:szCs w:val="24"/>
                <w:lang w:val="en-US"/>
              </w:rPr>
            </w:pPr>
            <w:r w:rsidRPr="00B66F3C">
              <w:rPr>
                <w:rFonts w:ascii="Times New Roman" w:hAnsi="Times New Roman"/>
                <w:color w:val="000000"/>
                <w:sz w:val="24"/>
                <w:szCs w:val="24"/>
                <w:lang w:val="en-US"/>
              </w:rPr>
              <w:t xml:space="preserve">International journal of Supply Chain Management (IJSCM), </w:t>
            </w:r>
            <w:r w:rsidRPr="00B66F3C">
              <w:rPr>
                <w:rFonts w:ascii="Times New Roman" w:hAnsi="Times New Roman"/>
                <w:color w:val="000000"/>
                <w:sz w:val="24"/>
                <w:szCs w:val="24"/>
              </w:rPr>
              <w:t>август</w:t>
            </w:r>
            <w:r w:rsidRPr="00B66F3C">
              <w:rPr>
                <w:rFonts w:ascii="Times New Roman" w:hAnsi="Times New Roman"/>
                <w:color w:val="000000"/>
                <w:sz w:val="24"/>
                <w:szCs w:val="24"/>
                <w:lang w:val="en-US"/>
              </w:rPr>
              <w:t xml:space="preserve"> 2019, vol.8, № 4, ISSN:2050-7399(Onlin), 2051-3771(Print)</w:t>
            </w:r>
          </w:p>
          <w:p w14:paraId="005972C8" w14:textId="77777777" w:rsidR="002C4A73" w:rsidRPr="002C4A73" w:rsidRDefault="002C4A73" w:rsidP="002C4A73">
            <w:pPr>
              <w:spacing w:after="0" w:line="240" w:lineRule="auto"/>
              <w:jc w:val="both"/>
              <w:rPr>
                <w:rFonts w:ascii="Times New Roman" w:hAnsi="Times New Roman"/>
                <w:color w:val="000000"/>
                <w:sz w:val="24"/>
                <w:szCs w:val="24"/>
                <w:lang w:val="en-US"/>
              </w:rPr>
            </w:pPr>
            <w:r w:rsidRPr="002C4A73">
              <w:rPr>
                <w:rFonts w:ascii="Times New Roman" w:hAnsi="Times New Roman"/>
                <w:color w:val="000000"/>
                <w:sz w:val="24"/>
                <w:szCs w:val="24"/>
                <w:lang w:val="en-US"/>
              </w:rPr>
              <w:t>3. current state and directions of development of the food industry in Kazakhstan economy series of Bulletin of ENU named after Gumilyov No. L. No. 2 2020-pp. 78-85</w:t>
            </w:r>
          </w:p>
          <w:p w14:paraId="62E0024B" w14:textId="02952319" w:rsidR="002C4A73" w:rsidRPr="00B66F3C" w:rsidRDefault="002C4A73" w:rsidP="002C4A73">
            <w:pPr>
              <w:spacing w:after="0" w:line="240" w:lineRule="auto"/>
              <w:jc w:val="both"/>
              <w:rPr>
                <w:rFonts w:ascii="Times New Roman" w:hAnsi="Times New Roman"/>
                <w:color w:val="000000"/>
                <w:sz w:val="24"/>
                <w:szCs w:val="24"/>
                <w:lang w:val="en-US"/>
              </w:rPr>
            </w:pPr>
            <w:r w:rsidRPr="002C4A73">
              <w:rPr>
                <w:rFonts w:ascii="Times New Roman" w:hAnsi="Times New Roman"/>
                <w:color w:val="000000"/>
                <w:sz w:val="24"/>
                <w:szCs w:val="24"/>
                <w:lang w:val="en-US"/>
              </w:rPr>
              <w:t>4. problems of Regional Food Industry Development harvesting II scientific and practical conference with international participation" innovative technologies in the development of the socio-economic system " May 22, 2020 NGTU, Sevastopol, Russia (0,3)</w:t>
            </w:r>
          </w:p>
          <w:p w14:paraId="2B77D82C" w14:textId="6216E524" w:rsidR="003019B8" w:rsidRPr="00DB5F51" w:rsidRDefault="003019B8" w:rsidP="00CB3125">
            <w:pPr>
              <w:spacing w:after="0" w:line="240" w:lineRule="auto"/>
              <w:jc w:val="both"/>
              <w:rPr>
                <w:rFonts w:ascii="Times New Roman" w:hAnsi="Times New Roman"/>
                <w:color w:val="404040"/>
                <w:sz w:val="24"/>
                <w:szCs w:val="24"/>
                <w:lang w:val="en-US"/>
              </w:rPr>
            </w:pPr>
          </w:p>
        </w:tc>
      </w:tr>
      <w:tr w:rsidR="003019B8" w:rsidRPr="00DB5F51" w14:paraId="3FD1959E" w14:textId="77777777" w:rsidTr="000E7218">
        <w:tc>
          <w:tcPr>
            <w:tcW w:w="9571" w:type="dxa"/>
            <w:gridSpan w:val="2"/>
            <w:shd w:val="clear" w:color="auto" w:fill="auto"/>
          </w:tcPr>
          <w:p w14:paraId="16A48010" w14:textId="77777777" w:rsidR="003019B8" w:rsidRPr="00DB5F51" w:rsidRDefault="003019B8" w:rsidP="00CB3125">
            <w:pPr>
              <w:spacing w:before="60" w:after="0" w:line="240" w:lineRule="auto"/>
              <w:jc w:val="both"/>
              <w:rPr>
                <w:rFonts w:ascii="Times New Roman" w:hAnsi="Times New Roman"/>
                <w:sz w:val="24"/>
                <w:szCs w:val="24"/>
                <w:lang w:val="en-US"/>
              </w:rPr>
            </w:pPr>
            <w:r w:rsidRPr="00DB5F51">
              <w:rPr>
                <w:rFonts w:ascii="Times New Roman" w:hAnsi="Times New Roman"/>
                <w:b/>
                <w:sz w:val="24"/>
                <w:szCs w:val="24"/>
                <w:lang w:val="en-US"/>
              </w:rPr>
              <w:t>Awards and prizes:</w:t>
            </w:r>
          </w:p>
        </w:tc>
      </w:tr>
      <w:tr w:rsidR="003019B8" w:rsidRPr="00E41623" w14:paraId="0369B01D" w14:textId="77777777" w:rsidTr="000E7218">
        <w:tc>
          <w:tcPr>
            <w:tcW w:w="1691" w:type="dxa"/>
            <w:shd w:val="clear" w:color="auto" w:fill="auto"/>
          </w:tcPr>
          <w:p w14:paraId="6665A3E4" w14:textId="51630FB5" w:rsidR="003019B8" w:rsidRPr="00DB5F51" w:rsidRDefault="003019B8" w:rsidP="00CB3125">
            <w:pPr>
              <w:spacing w:after="0" w:line="240" w:lineRule="auto"/>
              <w:jc w:val="both"/>
              <w:rPr>
                <w:rFonts w:ascii="Times New Roman" w:hAnsi="Times New Roman"/>
                <w:color w:val="404040"/>
                <w:sz w:val="24"/>
                <w:szCs w:val="24"/>
                <w:lang w:val="en-US"/>
              </w:rPr>
            </w:pPr>
          </w:p>
        </w:tc>
        <w:tc>
          <w:tcPr>
            <w:tcW w:w="7880" w:type="dxa"/>
            <w:shd w:val="clear" w:color="auto" w:fill="auto"/>
          </w:tcPr>
          <w:p w14:paraId="79186B3D" w14:textId="77777777" w:rsidR="002C4A73" w:rsidRPr="002C4A73" w:rsidRDefault="002C4A73" w:rsidP="002C4A73">
            <w:pPr>
              <w:spacing w:after="0" w:line="240" w:lineRule="auto"/>
              <w:jc w:val="both"/>
              <w:rPr>
                <w:rFonts w:ascii="Times New Roman" w:hAnsi="Times New Roman"/>
                <w:color w:val="404040"/>
                <w:sz w:val="24"/>
                <w:szCs w:val="24"/>
                <w:lang w:val="en-US"/>
              </w:rPr>
            </w:pPr>
            <w:r w:rsidRPr="002C4A73">
              <w:rPr>
                <w:rFonts w:ascii="Times New Roman" w:hAnsi="Times New Roman"/>
                <w:color w:val="404040"/>
                <w:sz w:val="24"/>
                <w:szCs w:val="24"/>
                <w:lang w:val="en-US"/>
              </w:rPr>
              <w:t xml:space="preserve">1.Organization of production and management of industry enterprises: a textbook. - Astana: Master Po LLP, 2017-100B., </w:t>
            </w:r>
          </w:p>
          <w:p w14:paraId="38D70490" w14:textId="77777777" w:rsidR="002C4A73" w:rsidRPr="002C4A73" w:rsidRDefault="002C4A73" w:rsidP="002C4A73">
            <w:pPr>
              <w:spacing w:after="0" w:line="240" w:lineRule="auto"/>
              <w:jc w:val="both"/>
              <w:rPr>
                <w:rFonts w:ascii="Times New Roman" w:hAnsi="Times New Roman"/>
                <w:color w:val="404040"/>
                <w:sz w:val="24"/>
                <w:szCs w:val="24"/>
                <w:lang w:val="en-US"/>
              </w:rPr>
            </w:pPr>
            <w:r w:rsidRPr="002C4A73">
              <w:rPr>
                <w:rFonts w:ascii="Times New Roman" w:hAnsi="Times New Roman"/>
                <w:color w:val="404040"/>
                <w:sz w:val="24"/>
                <w:szCs w:val="24"/>
                <w:lang w:val="en-US"/>
              </w:rPr>
              <w:t>2. behavioral management: educational and methodical manual-Petropavlovsk: M. Kozybayev SKSU, 2018 -185 P.,</w:t>
            </w:r>
          </w:p>
          <w:p w14:paraId="644D4555" w14:textId="2BD6D677" w:rsidR="003019B8" w:rsidRPr="00DB5F51" w:rsidRDefault="002C4A73" w:rsidP="002C4A73">
            <w:pPr>
              <w:spacing w:after="0" w:line="240" w:lineRule="auto"/>
              <w:jc w:val="both"/>
              <w:rPr>
                <w:rFonts w:ascii="Times New Roman" w:hAnsi="Times New Roman"/>
                <w:color w:val="404040"/>
                <w:sz w:val="24"/>
                <w:szCs w:val="24"/>
                <w:lang w:val="en-US"/>
              </w:rPr>
            </w:pPr>
            <w:r w:rsidRPr="002C4A73">
              <w:rPr>
                <w:rFonts w:ascii="Times New Roman" w:hAnsi="Times New Roman"/>
                <w:color w:val="404040"/>
                <w:sz w:val="24"/>
                <w:szCs w:val="24"/>
                <w:lang w:val="en-US"/>
              </w:rPr>
              <w:t>3. organizational report. "I don't know," he said. L. N. Gumileva, 2018 – - 147s.</w:t>
            </w:r>
          </w:p>
        </w:tc>
      </w:tr>
      <w:tr w:rsidR="003019B8" w:rsidRPr="00DB5F51" w14:paraId="6DC5E4A3" w14:textId="77777777" w:rsidTr="000E7218">
        <w:tc>
          <w:tcPr>
            <w:tcW w:w="9571" w:type="dxa"/>
            <w:gridSpan w:val="2"/>
            <w:shd w:val="clear" w:color="auto" w:fill="auto"/>
          </w:tcPr>
          <w:p w14:paraId="31C1AAE5" w14:textId="77777777" w:rsidR="003019B8" w:rsidRPr="00DB5F51" w:rsidRDefault="003019B8" w:rsidP="00CB3125">
            <w:pPr>
              <w:spacing w:before="60" w:after="0" w:line="240" w:lineRule="auto"/>
              <w:jc w:val="both"/>
              <w:rPr>
                <w:rFonts w:ascii="Times New Roman" w:hAnsi="Times New Roman"/>
                <w:sz w:val="24"/>
                <w:szCs w:val="24"/>
                <w:lang w:val="en-US"/>
              </w:rPr>
            </w:pPr>
            <w:r w:rsidRPr="00DB5F51">
              <w:rPr>
                <w:rFonts w:ascii="Times New Roman" w:hAnsi="Times New Roman"/>
                <w:b/>
                <w:sz w:val="24"/>
                <w:szCs w:val="24"/>
                <w:lang w:val="en-US"/>
              </w:rPr>
              <w:t>Additional information:</w:t>
            </w:r>
            <w:r w:rsidRPr="00DB5F51">
              <w:rPr>
                <w:rFonts w:ascii="Times New Roman" w:hAnsi="Times New Roman"/>
                <w:sz w:val="24"/>
                <w:szCs w:val="24"/>
                <w:lang w:val="en-US"/>
              </w:rPr>
              <w:t xml:space="preserve"> </w:t>
            </w:r>
          </w:p>
        </w:tc>
      </w:tr>
      <w:tr w:rsidR="003019B8" w:rsidRPr="003D0894" w14:paraId="6873C5C9" w14:textId="77777777" w:rsidTr="000E7218">
        <w:tc>
          <w:tcPr>
            <w:tcW w:w="1691" w:type="dxa"/>
            <w:shd w:val="clear" w:color="auto" w:fill="auto"/>
          </w:tcPr>
          <w:p w14:paraId="5BE12C10" w14:textId="77777777" w:rsidR="003019B8" w:rsidRPr="00DB5F51" w:rsidRDefault="003019B8" w:rsidP="00CB3125">
            <w:pPr>
              <w:spacing w:after="0" w:line="240" w:lineRule="auto"/>
              <w:jc w:val="both"/>
              <w:rPr>
                <w:rFonts w:ascii="Times New Roman" w:hAnsi="Times New Roman"/>
                <w:color w:val="404040"/>
                <w:sz w:val="24"/>
                <w:szCs w:val="24"/>
                <w:lang w:val="en-US"/>
              </w:rPr>
            </w:pPr>
            <w:r>
              <w:rPr>
                <w:rFonts w:ascii="Times New Roman" w:hAnsi="Times New Roman"/>
                <w:color w:val="404040"/>
                <w:sz w:val="24"/>
                <w:szCs w:val="24"/>
                <w:lang w:val="en-US"/>
              </w:rPr>
              <w:t>Duration</w:t>
            </w:r>
            <w:r w:rsidRPr="00DB5F51">
              <w:rPr>
                <w:rFonts w:ascii="Times New Roman" w:hAnsi="Times New Roman"/>
                <w:color w:val="404040"/>
                <w:sz w:val="24"/>
                <w:szCs w:val="24"/>
                <w:lang w:val="en-US"/>
              </w:rPr>
              <w:t>:</w:t>
            </w:r>
          </w:p>
        </w:tc>
        <w:tc>
          <w:tcPr>
            <w:tcW w:w="7880" w:type="dxa"/>
            <w:shd w:val="clear" w:color="auto" w:fill="auto"/>
          </w:tcPr>
          <w:p w14:paraId="68643C8C" w14:textId="77777777" w:rsidR="003019B8" w:rsidRPr="00DB5F51" w:rsidRDefault="003019B8" w:rsidP="00CB3125">
            <w:pPr>
              <w:spacing w:after="0" w:line="240" w:lineRule="auto"/>
              <w:jc w:val="both"/>
              <w:rPr>
                <w:rFonts w:ascii="Times New Roman" w:hAnsi="Times New Roman"/>
                <w:color w:val="404040"/>
                <w:sz w:val="24"/>
                <w:szCs w:val="24"/>
                <w:lang w:val="en-US"/>
              </w:rPr>
            </w:pPr>
            <w:r w:rsidRPr="00DB5F51">
              <w:rPr>
                <w:rFonts w:ascii="Times New Roman" w:hAnsi="Times New Roman"/>
                <w:color w:val="404040"/>
                <w:sz w:val="24"/>
                <w:szCs w:val="24"/>
                <w:lang w:val="en-US"/>
              </w:rPr>
              <w:t>(If there are additions, you can specify those important activities that are not marked in the resume list).</w:t>
            </w:r>
          </w:p>
        </w:tc>
      </w:tr>
    </w:tbl>
    <w:p w14:paraId="3C77A4AF" w14:textId="77777777" w:rsidR="003019B8" w:rsidRPr="00DB5F51" w:rsidRDefault="003019B8" w:rsidP="003019B8">
      <w:pPr>
        <w:spacing w:after="0" w:line="240" w:lineRule="auto"/>
        <w:jc w:val="both"/>
        <w:rPr>
          <w:rFonts w:ascii="Times New Roman" w:hAnsi="Times New Roman"/>
          <w:i/>
          <w:lang w:val="en-US"/>
        </w:rPr>
      </w:pPr>
    </w:p>
    <w:p w14:paraId="54F5A04B" w14:textId="77777777" w:rsidR="003019B8" w:rsidRPr="00DB5F51" w:rsidRDefault="003019B8" w:rsidP="003019B8">
      <w:pPr>
        <w:spacing w:after="0" w:line="240" w:lineRule="auto"/>
        <w:jc w:val="both"/>
        <w:rPr>
          <w:rFonts w:ascii="Times New Roman" w:hAnsi="Times New Roman"/>
          <w:b/>
          <w:sz w:val="28"/>
          <w:lang w:val="en-US"/>
        </w:rPr>
      </w:pPr>
      <w:r w:rsidRPr="00DB5F51">
        <w:rPr>
          <w:rFonts w:ascii="Times New Roman" w:hAnsi="Times New Roman"/>
          <w:i/>
          <w:lang w:val="en-US"/>
        </w:rPr>
        <w:t>Note: data on professional development, scientific publications and developments should be submitted for the last 5 years.</w:t>
      </w:r>
    </w:p>
    <w:p w14:paraId="6E134B77" w14:textId="77777777" w:rsidR="002555E7" w:rsidRPr="003019B8" w:rsidRDefault="002555E7" w:rsidP="00602E68">
      <w:pPr>
        <w:rPr>
          <w:lang w:val="en-US"/>
        </w:rPr>
      </w:pPr>
    </w:p>
    <w:sectPr w:rsidR="002555E7" w:rsidRPr="00301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63F6A"/>
    <w:rsid w:val="0002650D"/>
    <w:rsid w:val="00030C9A"/>
    <w:rsid w:val="000325A4"/>
    <w:rsid w:val="000357C4"/>
    <w:rsid w:val="0005775E"/>
    <w:rsid w:val="000C28D1"/>
    <w:rsid w:val="000C6C5D"/>
    <w:rsid w:val="000E7218"/>
    <w:rsid w:val="00107641"/>
    <w:rsid w:val="00130394"/>
    <w:rsid w:val="00170F73"/>
    <w:rsid w:val="001940F8"/>
    <w:rsid w:val="002555E7"/>
    <w:rsid w:val="002C4A73"/>
    <w:rsid w:val="002E50CF"/>
    <w:rsid w:val="002F1F09"/>
    <w:rsid w:val="003019B8"/>
    <w:rsid w:val="00320DC5"/>
    <w:rsid w:val="0036484E"/>
    <w:rsid w:val="00365453"/>
    <w:rsid w:val="00371E6C"/>
    <w:rsid w:val="003D0894"/>
    <w:rsid w:val="00426659"/>
    <w:rsid w:val="004534F8"/>
    <w:rsid w:val="004D1163"/>
    <w:rsid w:val="0050302B"/>
    <w:rsid w:val="005041A0"/>
    <w:rsid w:val="00533EE7"/>
    <w:rsid w:val="00552403"/>
    <w:rsid w:val="00563F6A"/>
    <w:rsid w:val="005964B4"/>
    <w:rsid w:val="00602E68"/>
    <w:rsid w:val="00624380"/>
    <w:rsid w:val="0064640D"/>
    <w:rsid w:val="006A2C06"/>
    <w:rsid w:val="006F147D"/>
    <w:rsid w:val="008105CD"/>
    <w:rsid w:val="008162BC"/>
    <w:rsid w:val="008162F5"/>
    <w:rsid w:val="00824ABB"/>
    <w:rsid w:val="0083368B"/>
    <w:rsid w:val="008E710B"/>
    <w:rsid w:val="008F40B6"/>
    <w:rsid w:val="009A1BAA"/>
    <w:rsid w:val="009C3FC8"/>
    <w:rsid w:val="009C6B21"/>
    <w:rsid w:val="009C7EA8"/>
    <w:rsid w:val="009D38AD"/>
    <w:rsid w:val="009F539B"/>
    <w:rsid w:val="00A06B83"/>
    <w:rsid w:val="00AD2C3C"/>
    <w:rsid w:val="00B53C81"/>
    <w:rsid w:val="00B66F3C"/>
    <w:rsid w:val="00BA7765"/>
    <w:rsid w:val="00CB2FA5"/>
    <w:rsid w:val="00CB3125"/>
    <w:rsid w:val="00D1025D"/>
    <w:rsid w:val="00D1599B"/>
    <w:rsid w:val="00D301F6"/>
    <w:rsid w:val="00D7759A"/>
    <w:rsid w:val="00DA06CD"/>
    <w:rsid w:val="00DC05B5"/>
    <w:rsid w:val="00E01707"/>
    <w:rsid w:val="00E3762B"/>
    <w:rsid w:val="00E41623"/>
    <w:rsid w:val="00EB153E"/>
    <w:rsid w:val="00ED46FA"/>
    <w:rsid w:val="00F47CEA"/>
    <w:rsid w:val="00F95F09"/>
    <w:rsid w:val="00FE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8D8F"/>
  <w15:docId w15:val="{D00702A7-73B5-4927-BCD3-EA9937AC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A7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F3C"/>
    <w:pPr>
      <w:ind w:left="720"/>
      <w:contextualSpacing/>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B4584-2378-43A6-92C1-C8F2A36D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6</Pages>
  <Words>1703</Words>
  <Characters>9708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Kelman Yerasyl</cp:lastModifiedBy>
  <cp:revision>17</cp:revision>
  <dcterms:created xsi:type="dcterms:W3CDTF">2022-03-29T06:42:00Z</dcterms:created>
  <dcterms:modified xsi:type="dcterms:W3CDTF">2022-05-20T03:32:00Z</dcterms:modified>
</cp:coreProperties>
</file>